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0CCF" w14:textId="77777777" w:rsidR="00F111E6" w:rsidRDefault="00F111E6" w:rsidP="00D320FE">
      <w:pPr>
        <w:pStyle w:val="Brezrazmikov"/>
        <w:spacing w:line="276" w:lineRule="auto"/>
        <w:jc w:val="both"/>
        <w:rPr>
          <w:b/>
        </w:rPr>
      </w:pPr>
    </w:p>
    <w:p w14:paraId="0ADF1843" w14:textId="6BE7F52B" w:rsidR="00D320FE" w:rsidRPr="00AC581F" w:rsidRDefault="00D320FE" w:rsidP="00D320FE">
      <w:pPr>
        <w:pStyle w:val="Brezrazmikov"/>
        <w:spacing w:line="276" w:lineRule="auto"/>
        <w:jc w:val="both"/>
      </w:pPr>
      <w:r w:rsidRPr="00AC581F">
        <w:rPr>
          <w:b/>
        </w:rPr>
        <w:t>LAS Po poteh dediščine od Turjaka do Kolpe</w:t>
      </w:r>
      <w:r w:rsidRPr="00AC581F">
        <w:t xml:space="preserve">, ki ga zastopa </w:t>
      </w:r>
      <w:r w:rsidRPr="00F05809">
        <w:rPr>
          <w:highlight w:val="yellow"/>
        </w:rPr>
        <w:t>predsednik</w:t>
      </w:r>
      <w:r w:rsidRPr="00AC581F">
        <w:t xml:space="preserve"> (</w:t>
      </w:r>
      <w:r w:rsidRPr="008B180F">
        <w:rPr>
          <w:b/>
          <w:bCs/>
        </w:rPr>
        <w:t>v nadaljevanju LAS</w:t>
      </w:r>
      <w:r w:rsidRPr="00AC581F">
        <w:t xml:space="preserve">) in vodilni partner LAS - </w:t>
      </w:r>
      <w:r w:rsidRPr="00AC581F">
        <w:rPr>
          <w:shd w:val="clear" w:color="auto" w:fill="FFFFFF"/>
        </w:rPr>
        <w:t>Razvojni center Kočevje Ribnica d.</w:t>
      </w:r>
      <w:r>
        <w:rPr>
          <w:shd w:val="clear" w:color="auto" w:fill="FFFFFF"/>
        </w:rPr>
        <w:t xml:space="preserve"> </w:t>
      </w:r>
      <w:r w:rsidRPr="00AC581F">
        <w:rPr>
          <w:shd w:val="clear" w:color="auto" w:fill="FFFFFF"/>
        </w:rPr>
        <w:t>o.</w:t>
      </w:r>
      <w:r>
        <w:rPr>
          <w:shd w:val="clear" w:color="auto" w:fill="FFFFFF"/>
        </w:rPr>
        <w:t xml:space="preserve"> </w:t>
      </w:r>
      <w:r w:rsidRPr="00AC581F">
        <w:rPr>
          <w:shd w:val="clear" w:color="auto" w:fill="FFFFFF"/>
        </w:rPr>
        <w:t xml:space="preserve">o., družba za razvoj in svetovanje, Trata XIV 6A, 1330 Kočevje; </w:t>
      </w:r>
      <w:r w:rsidRPr="00AC581F">
        <w:t>davčna številka: 76653781</w:t>
      </w:r>
      <w:r w:rsidRPr="00AC581F">
        <w:rPr>
          <w:shd w:val="clear" w:color="auto" w:fill="FFFFFF"/>
        </w:rPr>
        <w:t xml:space="preserve"> zanj </w:t>
      </w:r>
      <w:r>
        <w:rPr>
          <w:shd w:val="clear" w:color="auto" w:fill="FFFFFF"/>
        </w:rPr>
        <w:t>direktor Primož Pahor</w:t>
      </w:r>
      <w:r w:rsidRPr="00AC581F">
        <w:rPr>
          <w:shd w:val="clear" w:color="auto" w:fill="FFFFFF"/>
        </w:rPr>
        <w:t xml:space="preserve"> (</w:t>
      </w:r>
      <w:r w:rsidRPr="008B180F">
        <w:rPr>
          <w:b/>
          <w:bCs/>
          <w:shd w:val="clear" w:color="auto" w:fill="FFFFFF"/>
        </w:rPr>
        <w:t>v nadaljevanju vodilni partner LAS</w:t>
      </w:r>
      <w:r w:rsidRPr="00AC581F">
        <w:rPr>
          <w:shd w:val="clear" w:color="auto" w:fill="FFFFFF"/>
        </w:rPr>
        <w:t>)</w:t>
      </w:r>
    </w:p>
    <w:p w14:paraId="1838CC37" w14:textId="77777777" w:rsidR="009237B2" w:rsidRDefault="009237B2" w:rsidP="00BB2D46">
      <w:pPr>
        <w:spacing w:after="0"/>
        <w:jc w:val="both"/>
        <w:rPr>
          <w:b/>
          <w:highlight w:val="yellow"/>
        </w:rPr>
      </w:pPr>
    </w:p>
    <w:p w14:paraId="55FF1061" w14:textId="77777777" w:rsidR="009237B2" w:rsidRDefault="009237B2" w:rsidP="00BB2D46">
      <w:pPr>
        <w:spacing w:after="0"/>
        <w:jc w:val="both"/>
      </w:pPr>
      <w:r w:rsidRPr="009237B2">
        <w:t>in</w:t>
      </w:r>
    </w:p>
    <w:p w14:paraId="35242E22" w14:textId="77777777" w:rsidR="00D43279" w:rsidRDefault="00D43279" w:rsidP="00D43279">
      <w:pPr>
        <w:pStyle w:val="Odstavekseznama"/>
        <w:spacing w:after="0"/>
        <w:ind w:left="360"/>
        <w:jc w:val="both"/>
      </w:pPr>
    </w:p>
    <w:p w14:paraId="480AA079" w14:textId="44C3D9CD" w:rsidR="00F5620B" w:rsidRPr="0099037C" w:rsidRDefault="00F5620B" w:rsidP="00F5620B">
      <w:pPr>
        <w:pStyle w:val="Odstavekseznama"/>
        <w:spacing w:after="0"/>
        <w:ind w:left="0"/>
        <w:jc w:val="both"/>
      </w:pPr>
      <w:r w:rsidRPr="0099037C">
        <w:rPr>
          <w:highlight w:val="yellow"/>
        </w:rPr>
        <w:t xml:space="preserve">[vstavi </w:t>
      </w:r>
      <w:r w:rsidR="00D320FE">
        <w:rPr>
          <w:highlight w:val="yellow"/>
        </w:rPr>
        <w:t xml:space="preserve">naziv </w:t>
      </w:r>
      <w:r w:rsidR="00AB1416">
        <w:rPr>
          <w:highlight w:val="yellow"/>
        </w:rPr>
        <w:t xml:space="preserve">nosilca </w:t>
      </w:r>
      <w:r w:rsidR="008B180F">
        <w:rPr>
          <w:highlight w:val="yellow"/>
        </w:rPr>
        <w:t>projekta</w:t>
      </w:r>
      <w:r w:rsidRPr="0099037C">
        <w:rPr>
          <w:highlight w:val="yellow"/>
        </w:rPr>
        <w:t>]</w:t>
      </w:r>
      <w:r w:rsidRPr="0099037C">
        <w:t>, [</w:t>
      </w:r>
      <w:r w:rsidRPr="0099037C">
        <w:rPr>
          <w:highlight w:val="yellow"/>
        </w:rPr>
        <w:t xml:space="preserve">vstavi naslov </w:t>
      </w:r>
      <w:r w:rsidR="00D320FE" w:rsidRPr="00D320FE">
        <w:rPr>
          <w:highlight w:val="yellow"/>
        </w:rPr>
        <w:t xml:space="preserve">nosilca </w:t>
      </w:r>
      <w:r w:rsidR="00D319DF">
        <w:rPr>
          <w:highlight w:val="yellow"/>
        </w:rPr>
        <w:t>projekta</w:t>
      </w:r>
      <w:r w:rsidR="00D320FE" w:rsidRPr="00D320FE">
        <w:rPr>
          <w:highlight w:val="yellow"/>
        </w:rPr>
        <w:t xml:space="preserve"> </w:t>
      </w:r>
      <w:r w:rsidRPr="0099037C">
        <w:rPr>
          <w:highlight w:val="yellow"/>
        </w:rPr>
        <w:t>– ulica, hišna številka, pošta]</w:t>
      </w:r>
      <w:r w:rsidRPr="0099037C">
        <w:t xml:space="preserve">; davčna številka: </w:t>
      </w:r>
      <w:r w:rsidRPr="0099037C">
        <w:rPr>
          <w:highlight w:val="yellow"/>
        </w:rPr>
        <w:t xml:space="preserve">[vstavi davčno številko </w:t>
      </w:r>
      <w:r w:rsidR="00D320FE" w:rsidRPr="00D320FE">
        <w:rPr>
          <w:highlight w:val="yellow"/>
        </w:rPr>
        <w:t xml:space="preserve">nosilca </w:t>
      </w:r>
      <w:r w:rsidR="00D319DF">
        <w:rPr>
          <w:highlight w:val="yellow"/>
        </w:rPr>
        <w:t>projekta</w:t>
      </w:r>
      <w:r w:rsidRPr="0099037C">
        <w:rPr>
          <w:highlight w:val="yellow"/>
        </w:rPr>
        <w:t>]</w:t>
      </w:r>
      <w:r w:rsidRPr="0099037C">
        <w:t xml:space="preserve">, ki ga zastopa </w:t>
      </w:r>
      <w:r w:rsidRPr="0099037C">
        <w:rPr>
          <w:highlight w:val="yellow"/>
        </w:rPr>
        <w:t xml:space="preserve">[vstavi ime in priimek zastopnika </w:t>
      </w:r>
      <w:r w:rsidR="00D320FE" w:rsidRPr="00D320FE">
        <w:rPr>
          <w:highlight w:val="yellow"/>
        </w:rPr>
        <w:t xml:space="preserve">nosilca </w:t>
      </w:r>
      <w:r w:rsidR="00D319DF">
        <w:rPr>
          <w:highlight w:val="yellow"/>
        </w:rPr>
        <w:t>projekta</w:t>
      </w:r>
      <w:r w:rsidRPr="0099037C">
        <w:rPr>
          <w:highlight w:val="yellow"/>
        </w:rPr>
        <w:t>]</w:t>
      </w:r>
      <w:r w:rsidRPr="0099037C">
        <w:t xml:space="preserve"> (</w:t>
      </w:r>
      <w:r w:rsidRPr="0099037C">
        <w:rPr>
          <w:highlight w:val="yellow"/>
        </w:rPr>
        <w:t xml:space="preserve">v nadaljevanju </w:t>
      </w:r>
      <w:r w:rsidR="00D320FE" w:rsidRPr="00D320FE">
        <w:rPr>
          <w:highlight w:val="yellow"/>
        </w:rPr>
        <w:t xml:space="preserve">upravičenec in nosilec </w:t>
      </w:r>
      <w:r w:rsidR="00D319DF">
        <w:rPr>
          <w:highlight w:val="yellow"/>
        </w:rPr>
        <w:t>projekta</w:t>
      </w:r>
      <w:r w:rsidRPr="0099037C">
        <w:rPr>
          <w:highlight w:val="yellow"/>
        </w:rPr>
        <w:t>)</w:t>
      </w:r>
    </w:p>
    <w:p w14:paraId="55910EDD" w14:textId="77777777" w:rsidR="00AB1416" w:rsidRDefault="00AB1416" w:rsidP="001A4D1C">
      <w:pPr>
        <w:spacing w:after="0"/>
        <w:jc w:val="both"/>
      </w:pPr>
    </w:p>
    <w:p w14:paraId="55506E10" w14:textId="4247BFAC" w:rsidR="001A4D1C" w:rsidRPr="000E1FFC" w:rsidRDefault="001A4D1C" w:rsidP="001A4D1C">
      <w:pPr>
        <w:spacing w:after="0"/>
        <w:jc w:val="both"/>
      </w:pPr>
      <w:r w:rsidRPr="000E1FFC">
        <w:t>sklepa</w:t>
      </w:r>
      <w:r w:rsidR="00562748">
        <w:t>jo</w:t>
      </w:r>
    </w:p>
    <w:p w14:paraId="099B47A3" w14:textId="77777777" w:rsidR="001A4D1C" w:rsidRPr="000E1FFC" w:rsidRDefault="001A4D1C" w:rsidP="001A4D1C">
      <w:pPr>
        <w:spacing w:after="0"/>
        <w:jc w:val="both"/>
      </w:pPr>
    </w:p>
    <w:p w14:paraId="2517FA4E" w14:textId="77777777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 xml:space="preserve">POGODBO </w:t>
      </w:r>
    </w:p>
    <w:p w14:paraId="23EA3DC2" w14:textId="7227A56B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963C3B">
        <w:rPr>
          <w:b/>
          <w:sz w:val="24"/>
          <w:szCs w:val="24"/>
        </w:rPr>
        <w:t xml:space="preserve">SODELOVANJU PRI </w:t>
      </w:r>
      <w:r w:rsidR="00C4132D">
        <w:rPr>
          <w:b/>
          <w:sz w:val="24"/>
          <w:szCs w:val="24"/>
        </w:rPr>
        <w:t>IZVEDBI PROJEKTA V OKVIRU STRATEGIJE LOKALNEGA RAZVOJA</w:t>
      </w:r>
      <w:r w:rsidR="00C4132D" w:rsidRPr="00C4132D">
        <w:t xml:space="preserve"> </w:t>
      </w:r>
      <w:r w:rsidR="00C4132D" w:rsidRPr="00C4132D">
        <w:rPr>
          <w:b/>
          <w:sz w:val="24"/>
          <w:szCs w:val="24"/>
        </w:rPr>
        <w:t>ZA PROGRAMSKO OBDOBJE 2021–2027</w:t>
      </w:r>
    </w:p>
    <w:p w14:paraId="6C4FF086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51CB3599" w14:textId="77777777" w:rsidR="00BB2D46" w:rsidRPr="00E153A9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7BD3FE3A" w14:textId="77777777" w:rsidR="001A4D1C" w:rsidRPr="00E153A9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E153A9">
        <w:rPr>
          <w:b/>
        </w:rPr>
        <w:t>člen</w:t>
      </w:r>
    </w:p>
    <w:p w14:paraId="0ECCFA7F" w14:textId="77777777" w:rsidR="001A4D1C" w:rsidRPr="00E153A9" w:rsidRDefault="001A4D1C" w:rsidP="001A4D1C">
      <w:pPr>
        <w:pStyle w:val="Odstavekseznama"/>
        <w:spacing w:after="0"/>
        <w:jc w:val="center"/>
        <w:rPr>
          <w:b/>
        </w:rPr>
      </w:pPr>
      <w:r w:rsidRPr="00E153A9">
        <w:rPr>
          <w:b/>
        </w:rPr>
        <w:t>(uvodne ugotovitve)</w:t>
      </w:r>
    </w:p>
    <w:p w14:paraId="5518B640" w14:textId="7F12A0A4" w:rsidR="000979AE" w:rsidRPr="00E153A9" w:rsidRDefault="00202A70" w:rsidP="00327CBC">
      <w:pPr>
        <w:pStyle w:val="Odstavekseznama"/>
        <w:numPr>
          <w:ilvl w:val="0"/>
          <w:numId w:val="3"/>
        </w:numPr>
        <w:jc w:val="both"/>
      </w:pPr>
      <w:r w:rsidRPr="00E153A9">
        <w:t xml:space="preserve">Stranke pogodbe uvodoma ugotavljajo in si priznavajo, </w:t>
      </w:r>
      <w:r w:rsidR="00AB1416" w:rsidRPr="00E153A9">
        <w:t xml:space="preserve">da je upravičenec </w:t>
      </w:r>
      <w:r w:rsidR="000979AE" w:rsidRPr="00E153A9">
        <w:t xml:space="preserve">in nosilec projekta </w:t>
      </w:r>
      <w:r w:rsidR="000979AE" w:rsidRPr="00E153A9">
        <w:rPr>
          <w:highlight w:val="yellow"/>
        </w:rPr>
        <w:t>[vstavi naziv nosilca projekta]</w:t>
      </w:r>
      <w:r w:rsidR="00AB1416" w:rsidRPr="00E153A9">
        <w:t>, skupaj s partnerji</w:t>
      </w:r>
      <w:r w:rsidR="00D319DF" w:rsidRPr="00E153A9">
        <w:t xml:space="preserve"> (ostali upravičenci)</w:t>
      </w:r>
      <w:r w:rsidR="000979AE" w:rsidRPr="00E153A9">
        <w:t xml:space="preserve"> </w:t>
      </w:r>
      <w:r w:rsidR="000979AE" w:rsidRPr="00E153A9">
        <w:rPr>
          <w:highlight w:val="yellow"/>
        </w:rPr>
        <w:t>[vstavi naziv vseh partnerjev na projektu]</w:t>
      </w:r>
      <w:r w:rsidR="000979AE" w:rsidRPr="00E153A9">
        <w:t xml:space="preserve">, </w:t>
      </w:r>
      <w:r w:rsidR="00AB1416" w:rsidRPr="00E153A9">
        <w:t>zasnoval in pripravil predlog projekta z naslovom</w:t>
      </w:r>
      <w:r w:rsidRPr="00E153A9">
        <w:t xml:space="preserve"> </w:t>
      </w:r>
      <w:r w:rsidR="009257EB" w:rsidRPr="00E153A9">
        <w:t>»</w:t>
      </w:r>
      <w:r w:rsidRPr="00E153A9">
        <w:rPr>
          <w:i/>
          <w:highlight w:val="yellow"/>
        </w:rPr>
        <w:t>vstavi ime</w:t>
      </w:r>
      <w:r w:rsidR="009257EB" w:rsidRPr="00E153A9">
        <w:rPr>
          <w:i/>
          <w:highlight w:val="yellow"/>
        </w:rPr>
        <w:t xml:space="preserve"> projekta</w:t>
      </w:r>
      <w:r w:rsidRPr="00E153A9">
        <w:t xml:space="preserve">«, ga prijavil na </w:t>
      </w:r>
      <w:r w:rsidR="00F0610E">
        <w:rPr>
          <w:rFonts w:cs="Arial"/>
          <w:b/>
          <w:bCs/>
          <w:highlight w:val="yellow"/>
        </w:rPr>
        <w:t>4</w:t>
      </w:r>
      <w:r w:rsidR="003730AB" w:rsidRPr="00B14D1F">
        <w:rPr>
          <w:rFonts w:cs="Arial"/>
          <w:b/>
          <w:bCs/>
          <w:highlight w:val="yellow"/>
        </w:rPr>
        <w:t xml:space="preserve">. javni poziv </w:t>
      </w:r>
      <w:r w:rsidR="00B14D1F" w:rsidRPr="00B14D1F">
        <w:rPr>
          <w:rFonts w:cs="Arial"/>
          <w:b/>
          <w:bCs/>
          <w:highlight w:val="yellow"/>
        </w:rPr>
        <w:t>za izbor projektov za uresničevanje ciljev Strategije lokalnega razvoja LAS Po poteh dediščine od Turjaka do Kolpe (2021–2027), ki se bodo financirali iz sredstev Evropskega sklada za regionalni razvoj</w:t>
      </w:r>
      <w:r w:rsidR="000979AE" w:rsidRPr="00B14D1F">
        <w:rPr>
          <w:rFonts w:cs="Arial"/>
          <w:b/>
          <w:bCs/>
          <w:highlight w:val="yellow"/>
        </w:rPr>
        <w:t xml:space="preserve"> (v nadaljevanju </w:t>
      </w:r>
      <w:r w:rsidR="00F0610E">
        <w:rPr>
          <w:rFonts w:cs="Arial"/>
          <w:b/>
          <w:bCs/>
          <w:highlight w:val="yellow"/>
        </w:rPr>
        <w:t>4</w:t>
      </w:r>
      <w:r w:rsidR="000979AE" w:rsidRPr="00B14D1F">
        <w:rPr>
          <w:rFonts w:cs="Arial"/>
          <w:b/>
          <w:bCs/>
          <w:highlight w:val="yellow"/>
        </w:rPr>
        <w:t>. javni poziv)</w:t>
      </w:r>
      <w:r w:rsidR="009257EB" w:rsidRPr="00E153A9">
        <w:rPr>
          <w:rFonts w:cs="Arial"/>
          <w:b/>
          <w:bCs/>
        </w:rPr>
        <w:t xml:space="preserve"> </w:t>
      </w:r>
      <w:r w:rsidR="004163E5" w:rsidRPr="00E153A9">
        <w:t xml:space="preserve">in bil tudi izbran za sofinanciranje, </w:t>
      </w:r>
      <w:r w:rsidR="00B14D1F" w:rsidRPr="00B14D1F">
        <w:t xml:space="preserve">kar je potrdilo tudi </w:t>
      </w:r>
      <w:r w:rsidR="00B14D1F" w:rsidRPr="00B14D1F">
        <w:rPr>
          <w:b/>
          <w:bCs/>
        </w:rPr>
        <w:t>Ministrstvo za kohezijo in regionalni razvoj</w:t>
      </w:r>
      <w:r w:rsidR="00B14D1F" w:rsidRPr="00B14D1F">
        <w:t xml:space="preserve"> (v nadaljevanju</w:t>
      </w:r>
      <w:r w:rsidR="00B14D1F">
        <w:t xml:space="preserve"> ministrstvo</w:t>
      </w:r>
      <w:r w:rsidR="00B14D1F" w:rsidRPr="00B14D1F">
        <w:t xml:space="preserve">) s pogodbo o sofinanciranju </w:t>
      </w:r>
      <w:r w:rsidR="00B14D1F">
        <w:t>projekta</w:t>
      </w:r>
      <w:r w:rsidR="00B14D1F" w:rsidRPr="00B14D1F">
        <w:t xml:space="preserve"> opr. št. [vstavi št. pogodbe] z dne [vstavi datum pogodbe].</w:t>
      </w:r>
      <w:r w:rsidR="00B14D1F">
        <w:t xml:space="preserve"> </w:t>
      </w:r>
      <w:r w:rsidR="000979AE" w:rsidRPr="00E153A9">
        <w:t xml:space="preserve">Hkrati stranke pogodbe ugotavljajo in si priznavajo, da so nosilec projekta in partnerji (ostali upravičenci) med seboj sklenili </w:t>
      </w:r>
      <w:r w:rsidR="00327CBC" w:rsidRPr="00E153A9">
        <w:t>KONZORCIJSKO POGODBO O IZVEDBI PROJEKTA [</w:t>
      </w:r>
      <w:r w:rsidR="00327CBC" w:rsidRPr="00E153A9">
        <w:rPr>
          <w:highlight w:val="yellow"/>
        </w:rPr>
        <w:t>VSTAVI NAZIV PROJEKTA</w:t>
      </w:r>
      <w:r w:rsidR="00327CBC" w:rsidRPr="00E153A9">
        <w:t>]</w:t>
      </w:r>
      <w:r w:rsidR="000979AE" w:rsidRPr="00E153A9">
        <w:t xml:space="preserve">, ki določa nosilca projekta ter medsebojne obveznosti in je del prijave na </w:t>
      </w:r>
      <w:r w:rsidR="00F0610E">
        <w:t>4</w:t>
      </w:r>
      <w:r w:rsidR="000979AE" w:rsidRPr="00E153A9">
        <w:t xml:space="preserve">. javni poziv. </w:t>
      </w:r>
    </w:p>
    <w:p w14:paraId="2864E9E0" w14:textId="2EB2FB36" w:rsidR="00453A76" w:rsidRPr="00E153A9" w:rsidRDefault="00474DEC" w:rsidP="00453A76">
      <w:pPr>
        <w:pStyle w:val="Odstavekseznama"/>
        <w:numPr>
          <w:ilvl w:val="0"/>
          <w:numId w:val="3"/>
        </w:numPr>
        <w:spacing w:after="0"/>
        <w:jc w:val="both"/>
      </w:pPr>
      <w:r w:rsidRPr="00E153A9">
        <w:t>Stranke pogodbe sklepa</w:t>
      </w:r>
      <w:r w:rsidR="00562748" w:rsidRPr="00E153A9">
        <w:t>jo</w:t>
      </w:r>
      <w:r w:rsidRPr="00E153A9">
        <w:t xml:space="preserve"> to pogodbo z namenom ureditve </w:t>
      </w:r>
      <w:r w:rsidR="009211DC" w:rsidRPr="00E153A9">
        <w:t xml:space="preserve">določenih </w:t>
      </w:r>
      <w:r w:rsidRPr="00E153A9">
        <w:t xml:space="preserve">medsebojnih pravic in obveznosti glede izvedbe </w:t>
      </w:r>
      <w:r w:rsidR="009257EB" w:rsidRPr="00E153A9">
        <w:t>projekta</w:t>
      </w:r>
      <w:r w:rsidR="00453A76" w:rsidRPr="00E153A9">
        <w:t>.</w:t>
      </w:r>
    </w:p>
    <w:p w14:paraId="426D0C78" w14:textId="77777777" w:rsidR="00CC2FDC" w:rsidRPr="00E153A9" w:rsidRDefault="00CC2FDC" w:rsidP="00474DEC">
      <w:pPr>
        <w:spacing w:after="0"/>
        <w:jc w:val="both"/>
      </w:pPr>
    </w:p>
    <w:p w14:paraId="6C84261E" w14:textId="77777777" w:rsidR="003D65E6" w:rsidRPr="00E153A9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E153A9">
        <w:rPr>
          <w:b/>
        </w:rPr>
        <w:t>č</w:t>
      </w:r>
      <w:r w:rsidR="003D65E6" w:rsidRPr="00E153A9">
        <w:rPr>
          <w:b/>
        </w:rPr>
        <w:t>len</w:t>
      </w:r>
    </w:p>
    <w:p w14:paraId="24B73487" w14:textId="0E503E90" w:rsidR="00D47D60" w:rsidRPr="00E153A9" w:rsidRDefault="00D47D60" w:rsidP="00D47D60">
      <w:pPr>
        <w:pStyle w:val="Odstavekseznama"/>
        <w:spacing w:after="0"/>
        <w:jc w:val="center"/>
        <w:rPr>
          <w:b/>
        </w:rPr>
      </w:pPr>
      <w:r w:rsidRPr="00E153A9">
        <w:rPr>
          <w:b/>
        </w:rPr>
        <w:t>(</w:t>
      </w:r>
      <w:r w:rsidR="00562748" w:rsidRPr="00E153A9">
        <w:rPr>
          <w:b/>
        </w:rPr>
        <w:t xml:space="preserve">obveznosti </w:t>
      </w:r>
      <w:r w:rsidR="00D320FE" w:rsidRPr="00E153A9">
        <w:rPr>
          <w:b/>
        </w:rPr>
        <w:t>upravičenca</w:t>
      </w:r>
      <w:r w:rsidR="00827039" w:rsidRPr="00E153A9">
        <w:rPr>
          <w:b/>
        </w:rPr>
        <w:t xml:space="preserve"> in nosilca projekta</w:t>
      </w:r>
      <w:r w:rsidRPr="00E153A9">
        <w:rPr>
          <w:b/>
        </w:rPr>
        <w:t>)</w:t>
      </w:r>
    </w:p>
    <w:p w14:paraId="2366DA9D" w14:textId="218C45A8" w:rsidR="00E51C71" w:rsidRPr="00E153A9" w:rsidRDefault="00D320FE" w:rsidP="00E51C71">
      <w:pPr>
        <w:pStyle w:val="Odstavekseznama"/>
        <w:numPr>
          <w:ilvl w:val="0"/>
          <w:numId w:val="21"/>
        </w:numPr>
        <w:spacing w:after="0"/>
        <w:jc w:val="both"/>
      </w:pPr>
      <w:r w:rsidRPr="00E153A9">
        <w:t xml:space="preserve">Upravičenec in nosilec </w:t>
      </w:r>
      <w:r w:rsidR="009257EB" w:rsidRPr="00E153A9">
        <w:t>projekta</w:t>
      </w:r>
      <w:r w:rsidRPr="00E153A9">
        <w:t xml:space="preserve"> bo izvedel</w:t>
      </w:r>
      <w:r w:rsidR="00562748" w:rsidRPr="00E153A9">
        <w:t xml:space="preserve"> </w:t>
      </w:r>
      <w:r w:rsidR="009257EB" w:rsidRPr="00E153A9">
        <w:t>projekt</w:t>
      </w:r>
      <w:r w:rsidR="00453A76" w:rsidRPr="00E153A9">
        <w:t xml:space="preserve"> kot predložen na  javni poziv LAS, na katerem je bil izbran za sofinanciranje</w:t>
      </w:r>
      <w:r w:rsidR="00B40CA4" w:rsidRPr="00E153A9">
        <w:t xml:space="preserve"> in upoštevajoč p</w:t>
      </w:r>
      <w:r w:rsidR="00453A76" w:rsidRPr="00E153A9">
        <w:t>ravil</w:t>
      </w:r>
      <w:r w:rsidR="00B40CA4" w:rsidRPr="00E153A9">
        <w:t>a</w:t>
      </w:r>
      <w:r w:rsidR="00453A76" w:rsidRPr="00E153A9">
        <w:t xml:space="preserve"> tega javnega poziva</w:t>
      </w:r>
      <w:r w:rsidR="00B40CA4" w:rsidRPr="00E153A9">
        <w:t xml:space="preserve"> in predpise, ki urejajo izvajanje </w:t>
      </w:r>
      <w:r w:rsidR="009257EB" w:rsidRPr="00E153A9">
        <w:t>projekta</w:t>
      </w:r>
      <w:r w:rsidR="00B40CA4" w:rsidRPr="00E153A9">
        <w:t xml:space="preserve">, </w:t>
      </w:r>
      <w:r w:rsidR="00453A76" w:rsidRPr="00E153A9">
        <w:t>v skladu z odločitvijo LAS o sofinanciranju</w:t>
      </w:r>
      <w:r w:rsidR="00B40CA4" w:rsidRPr="00E153A9">
        <w:t xml:space="preserve"> in </w:t>
      </w:r>
      <w:r w:rsidR="00B14D1F">
        <w:t>pogodbo z ministrstvom</w:t>
      </w:r>
      <w:r w:rsidR="00453A76" w:rsidRPr="00E153A9">
        <w:t xml:space="preserve"> iz prvega odstavka te pogodbe </w:t>
      </w:r>
      <w:r w:rsidR="00B40CA4" w:rsidRPr="00E153A9">
        <w:t xml:space="preserve">ter </w:t>
      </w:r>
      <w:r w:rsidR="00453A76" w:rsidRPr="00E153A9">
        <w:t>v skladu z morebitnimi nakna</w:t>
      </w:r>
      <w:r w:rsidR="00E51C71" w:rsidRPr="00E153A9">
        <w:t xml:space="preserve">dnimi navodili LAS ali </w:t>
      </w:r>
      <w:r w:rsidR="00B14D1F">
        <w:t>ministrstva</w:t>
      </w:r>
      <w:r w:rsidR="00E51C71" w:rsidRPr="00E153A9">
        <w:t xml:space="preserve"> in odobrenimi zahtevki za spremembo časovne dinamike izplačil ter odobrenimi zahtevki za spremembo obveznosti glede izvedbe </w:t>
      </w:r>
      <w:r w:rsidR="009257EB" w:rsidRPr="00E153A9">
        <w:t>projekta</w:t>
      </w:r>
      <w:r w:rsidR="00E51C71" w:rsidRPr="00E153A9">
        <w:t>.</w:t>
      </w:r>
    </w:p>
    <w:p w14:paraId="3BDD7C06" w14:textId="6CA14FBF" w:rsidR="00003127" w:rsidRPr="00E153A9" w:rsidRDefault="00D320FE" w:rsidP="00E51C71">
      <w:pPr>
        <w:pStyle w:val="Odstavekseznama"/>
        <w:numPr>
          <w:ilvl w:val="0"/>
          <w:numId w:val="21"/>
        </w:numPr>
        <w:spacing w:after="0"/>
        <w:jc w:val="both"/>
      </w:pPr>
      <w:r w:rsidRPr="00E153A9">
        <w:t xml:space="preserve">Upravičenec in nosilec </w:t>
      </w:r>
      <w:r w:rsidR="009257EB" w:rsidRPr="00E153A9">
        <w:t>projekta</w:t>
      </w:r>
      <w:r w:rsidRPr="00E153A9">
        <w:t xml:space="preserve"> </w:t>
      </w:r>
      <w:r w:rsidR="00003127" w:rsidRPr="00E153A9">
        <w:t xml:space="preserve">pravočasno posreduje LAS vso potrebno dokumentacijo, povezano z izvedbo </w:t>
      </w:r>
      <w:r w:rsidR="009257EB" w:rsidRPr="00E153A9">
        <w:t>projekta</w:t>
      </w:r>
      <w:r w:rsidR="00003127" w:rsidRPr="00E153A9">
        <w:t xml:space="preserve">, ki jo ta potrebuje za redno poročanje </w:t>
      </w:r>
      <w:r w:rsidR="00B14D1F">
        <w:t>ministrstvu</w:t>
      </w:r>
      <w:r w:rsidR="009211DC" w:rsidRPr="00E153A9">
        <w:t>, za</w:t>
      </w:r>
      <w:r w:rsidR="00003127" w:rsidRPr="00E153A9">
        <w:t xml:space="preserve"> oddajo zahtevkov za sofinanciranje</w:t>
      </w:r>
      <w:r w:rsidR="009211DC" w:rsidRPr="00E153A9">
        <w:t xml:space="preserve"> in za druge vloge po navodilih ali zahtevi upravičenca.</w:t>
      </w:r>
    </w:p>
    <w:p w14:paraId="3AEBB47E" w14:textId="77777777" w:rsidR="00003127" w:rsidRPr="00E153A9" w:rsidRDefault="00003127" w:rsidP="00003127">
      <w:pPr>
        <w:spacing w:after="0"/>
        <w:jc w:val="both"/>
      </w:pPr>
    </w:p>
    <w:p w14:paraId="7F781618" w14:textId="77777777" w:rsidR="00B40CA4" w:rsidRDefault="00B40CA4" w:rsidP="00B40CA4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3CF48C22" w14:textId="77777777" w:rsidR="008305CD" w:rsidRPr="008D1939" w:rsidRDefault="008305CD" w:rsidP="008305CD">
      <w:pPr>
        <w:pStyle w:val="Odstavekseznama"/>
        <w:spacing w:after="0"/>
        <w:jc w:val="center"/>
        <w:rPr>
          <w:b/>
        </w:rPr>
      </w:pPr>
      <w:r w:rsidRPr="008D1939">
        <w:rPr>
          <w:b/>
        </w:rPr>
        <w:t>(poročanje in zahtevek za izplačilo)</w:t>
      </w:r>
    </w:p>
    <w:p w14:paraId="0CB0C01C" w14:textId="50F2E8D4" w:rsidR="008305CD" w:rsidRPr="008D1939" w:rsidRDefault="00D320FE" w:rsidP="008305CD">
      <w:pPr>
        <w:pStyle w:val="Odstavekseznama"/>
        <w:numPr>
          <w:ilvl w:val="0"/>
          <w:numId w:val="20"/>
        </w:numPr>
        <w:spacing w:after="0"/>
        <w:jc w:val="both"/>
      </w:pPr>
      <w:r w:rsidRPr="00D320FE">
        <w:t xml:space="preserve">Upravičenec in nosilec </w:t>
      </w:r>
      <w:r w:rsidR="009257EB">
        <w:t xml:space="preserve">projekta </w:t>
      </w:r>
      <w:r w:rsidR="00202A70" w:rsidRPr="008D1939">
        <w:t xml:space="preserve">s podpisom pogodbe </w:t>
      </w:r>
      <w:r w:rsidRPr="00D320FE">
        <w:t xml:space="preserve">potrjuje, da je nosilec </w:t>
      </w:r>
      <w:r w:rsidR="009257EB">
        <w:t>projekta</w:t>
      </w:r>
      <w:r w:rsidRPr="00D320FE">
        <w:t xml:space="preserve"> in potrjuje, da bo zbral vso potrebno dokumentacijo</w:t>
      </w:r>
      <w:r w:rsidR="00AC1874" w:rsidRPr="008D1939">
        <w:t xml:space="preserve">, povezano z izvedbo </w:t>
      </w:r>
      <w:r w:rsidR="009257EB">
        <w:t>projekta</w:t>
      </w:r>
      <w:r w:rsidR="00AC1874" w:rsidRPr="008D1939">
        <w:t xml:space="preserve">, ki jo LAS potrebuje za redno poročanje </w:t>
      </w:r>
      <w:r w:rsidR="00B14D1F">
        <w:t>ministrstvu</w:t>
      </w:r>
      <w:r w:rsidR="00AC1874" w:rsidRPr="008D1939">
        <w:t xml:space="preserve"> in za oddajo zahtevkov za sofinanciranje.</w:t>
      </w:r>
    </w:p>
    <w:p w14:paraId="73C697C8" w14:textId="7B12D8EB" w:rsidR="00AC1874" w:rsidRPr="00F0610E" w:rsidRDefault="00827039" w:rsidP="008305CD">
      <w:pPr>
        <w:pStyle w:val="Odstavekseznama"/>
        <w:numPr>
          <w:ilvl w:val="0"/>
          <w:numId w:val="20"/>
        </w:numPr>
        <w:spacing w:after="0"/>
        <w:jc w:val="both"/>
        <w:rPr>
          <w:b/>
          <w:bCs/>
        </w:rPr>
      </w:pPr>
      <w:r w:rsidRPr="00F0610E">
        <w:rPr>
          <w:b/>
          <w:bCs/>
        </w:rPr>
        <w:t>Upravičenec in n</w:t>
      </w:r>
      <w:r w:rsidR="00AC1874" w:rsidRPr="00F0610E">
        <w:rPr>
          <w:b/>
          <w:bCs/>
        </w:rPr>
        <w:t xml:space="preserve">osilec </w:t>
      </w:r>
      <w:r w:rsidR="009257EB" w:rsidRPr="00F0610E">
        <w:rPr>
          <w:b/>
          <w:bCs/>
        </w:rPr>
        <w:t>projekta</w:t>
      </w:r>
      <w:r w:rsidR="00AC1874" w:rsidRPr="00F0610E">
        <w:rPr>
          <w:b/>
          <w:bCs/>
        </w:rPr>
        <w:t xml:space="preserve"> mora oddati zahtevek</w:t>
      </w:r>
      <w:r w:rsidR="00F5620B" w:rsidRPr="00F0610E">
        <w:rPr>
          <w:b/>
          <w:bCs/>
        </w:rPr>
        <w:t xml:space="preserve"> za izplačilo</w:t>
      </w:r>
      <w:r w:rsidR="00AC1874" w:rsidRPr="00F0610E">
        <w:rPr>
          <w:b/>
          <w:bCs/>
        </w:rPr>
        <w:t xml:space="preserve"> v pregled vodilnemu partnerju LAS najmanj 30 dni pr</w:t>
      </w:r>
      <w:r w:rsidR="008D1939" w:rsidRPr="00F0610E">
        <w:rPr>
          <w:b/>
          <w:bCs/>
        </w:rPr>
        <w:t xml:space="preserve">ed oddajo zahtevka na </w:t>
      </w:r>
      <w:r w:rsidR="00B14D1F" w:rsidRPr="00F0610E">
        <w:rPr>
          <w:b/>
          <w:bCs/>
        </w:rPr>
        <w:t>ministrstvo</w:t>
      </w:r>
      <w:r w:rsidR="008D1939" w:rsidRPr="00F0610E">
        <w:rPr>
          <w:b/>
          <w:bCs/>
        </w:rPr>
        <w:t>, ki je določen</w:t>
      </w:r>
      <w:r w:rsidR="00B14D1F" w:rsidRPr="00F0610E">
        <w:rPr>
          <w:b/>
          <w:bCs/>
        </w:rPr>
        <w:t xml:space="preserve"> v</w:t>
      </w:r>
      <w:r w:rsidR="008D1939" w:rsidRPr="00F0610E">
        <w:rPr>
          <w:b/>
          <w:bCs/>
        </w:rPr>
        <w:t xml:space="preserve"> </w:t>
      </w:r>
      <w:r w:rsidR="00B14D1F" w:rsidRPr="00F0610E">
        <w:rPr>
          <w:b/>
          <w:bCs/>
        </w:rPr>
        <w:t>pogodbi z ministrstvom</w:t>
      </w:r>
      <w:r w:rsidR="008D1939" w:rsidRPr="00F0610E">
        <w:rPr>
          <w:b/>
          <w:bCs/>
        </w:rPr>
        <w:t xml:space="preserve"> iz prvega odstavka te pogodbe.</w:t>
      </w:r>
    </w:p>
    <w:p w14:paraId="24B9DAE7" w14:textId="03F4A224" w:rsidR="003F0D7A" w:rsidRPr="008D1939" w:rsidRDefault="003F0D7A" w:rsidP="008305CD">
      <w:pPr>
        <w:pStyle w:val="Odstavekseznama"/>
        <w:numPr>
          <w:ilvl w:val="0"/>
          <w:numId w:val="20"/>
        </w:numPr>
        <w:spacing w:after="0"/>
        <w:jc w:val="both"/>
      </w:pPr>
      <w:r w:rsidRPr="008D1939">
        <w:t xml:space="preserve">Zahtevek mora biti izdelan v skladu z določili </w:t>
      </w:r>
      <w:r w:rsidR="00827039">
        <w:t>26</w:t>
      </w:r>
      <w:r w:rsidRPr="008D1939">
        <w:t xml:space="preserve">. </w:t>
      </w:r>
      <w:r w:rsidR="00827039">
        <w:t xml:space="preserve">in 27. </w:t>
      </w:r>
      <w:r w:rsidRPr="008D1939">
        <w:t xml:space="preserve">člena </w:t>
      </w:r>
      <w:r w:rsidR="00827039" w:rsidRPr="00827039">
        <w:t xml:space="preserve">Uredbe o izvajanju lokalnega razvoja, ki ga vodi skupnost, v obdobju do leta 2027 (Uradni list RS, št. 132/23) </w:t>
      </w:r>
      <w:r w:rsidR="00827039" w:rsidRPr="00827039">
        <w:rPr>
          <w:b/>
          <w:bCs/>
        </w:rPr>
        <w:t>(v nadaljevanju Uredba)</w:t>
      </w:r>
      <w:r w:rsidR="00827039">
        <w:rPr>
          <w:b/>
          <w:bCs/>
        </w:rPr>
        <w:t>.</w:t>
      </w:r>
    </w:p>
    <w:p w14:paraId="090FA484" w14:textId="77777777" w:rsidR="008305CD" w:rsidRDefault="008305CD" w:rsidP="008305CD">
      <w:pPr>
        <w:pStyle w:val="Odstavekseznama"/>
        <w:spacing w:after="0"/>
        <w:rPr>
          <w:b/>
        </w:rPr>
      </w:pPr>
    </w:p>
    <w:p w14:paraId="38271234" w14:textId="77777777" w:rsidR="008305CD" w:rsidRDefault="008305CD" w:rsidP="008305CD">
      <w:pPr>
        <w:pStyle w:val="Odstavekseznama"/>
        <w:spacing w:after="0"/>
        <w:rPr>
          <w:b/>
        </w:rPr>
      </w:pPr>
    </w:p>
    <w:p w14:paraId="4DF21BD9" w14:textId="77777777" w:rsidR="008305CD" w:rsidRDefault="008305CD" w:rsidP="008305CD">
      <w:pPr>
        <w:pStyle w:val="Odstavekseznama"/>
        <w:spacing w:after="0"/>
        <w:jc w:val="center"/>
        <w:rPr>
          <w:b/>
        </w:rPr>
      </w:pPr>
    </w:p>
    <w:p w14:paraId="5C232E32" w14:textId="77777777" w:rsidR="008305CD" w:rsidRPr="000E1FFC" w:rsidRDefault="008305CD" w:rsidP="00B40CA4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člen</w:t>
      </w:r>
    </w:p>
    <w:p w14:paraId="4CB01040" w14:textId="77777777" w:rsidR="00B40CA4" w:rsidRPr="000E1FFC" w:rsidRDefault="00B40CA4" w:rsidP="00B40CA4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obveznosti LAS</w:t>
      </w:r>
      <w:r w:rsidRPr="000E1FFC">
        <w:rPr>
          <w:b/>
        </w:rPr>
        <w:t>)</w:t>
      </w:r>
    </w:p>
    <w:p w14:paraId="196C4A28" w14:textId="77F618FE" w:rsidR="00B40CA4" w:rsidRPr="0049553F" w:rsidRDefault="00B40CA4" w:rsidP="00B40CA4">
      <w:pPr>
        <w:pStyle w:val="Odstavekseznama"/>
        <w:numPr>
          <w:ilvl w:val="0"/>
          <w:numId w:val="20"/>
        </w:numPr>
        <w:spacing w:after="0"/>
        <w:jc w:val="both"/>
      </w:pPr>
      <w:r>
        <w:t>LA</w:t>
      </w:r>
      <w:r w:rsidRPr="0049553F">
        <w:t>S bo pred oddajo dokumentacij</w:t>
      </w:r>
      <w:r w:rsidR="009257EB">
        <w:t>e</w:t>
      </w:r>
      <w:r w:rsidRPr="0049553F">
        <w:t xml:space="preserve">, povezane z izvedbo </w:t>
      </w:r>
      <w:r w:rsidR="009257EB">
        <w:t>projekta</w:t>
      </w:r>
      <w:r w:rsidRPr="0049553F">
        <w:t xml:space="preserve">, ki jo bo prejel od </w:t>
      </w:r>
      <w:r w:rsidR="008D1939" w:rsidRPr="0049553F">
        <w:t xml:space="preserve">nosilca </w:t>
      </w:r>
      <w:r w:rsidR="009257EB">
        <w:t>projekta</w:t>
      </w:r>
      <w:r w:rsidRPr="0049553F">
        <w:t xml:space="preserve">, </w:t>
      </w:r>
      <w:r w:rsidR="009211DC" w:rsidRPr="0049553F">
        <w:t xml:space="preserve">le-to </w:t>
      </w:r>
      <w:r w:rsidRPr="0049553F">
        <w:t xml:space="preserve">pregledal, obvestil </w:t>
      </w:r>
      <w:r w:rsidR="008D1939" w:rsidRPr="0049553F">
        <w:t xml:space="preserve">nosilca </w:t>
      </w:r>
      <w:r w:rsidR="009257EB">
        <w:t>projekta</w:t>
      </w:r>
      <w:r w:rsidRPr="0049553F">
        <w:t xml:space="preserve"> o morebitnih pomanjkljivostih in mu svetoval, kako jih odpraviti. LAS bo pri tem deloval po svojih najboljših močeh in kot dober strokovnjak, ne jamči pa </w:t>
      </w:r>
      <w:r w:rsidR="008D1939" w:rsidRPr="0049553F">
        <w:t>upravičencem za morebitno škodo, ki bi jim</w:t>
      </w:r>
      <w:r w:rsidRPr="0049553F">
        <w:t xml:space="preserve"> nastala, če </w:t>
      </w:r>
      <w:r w:rsidR="008D1939" w:rsidRPr="0049553F">
        <w:t>le ti</w:t>
      </w:r>
      <w:r w:rsidRPr="0049553F">
        <w:t xml:space="preserve"> ne bi dobil</w:t>
      </w:r>
      <w:r w:rsidR="008D1939" w:rsidRPr="0049553F">
        <w:t>i</w:t>
      </w:r>
      <w:r w:rsidRPr="0049553F">
        <w:t xml:space="preserve"> odobrenih sredstev s strani </w:t>
      </w:r>
      <w:r w:rsidR="00B14D1F">
        <w:t>ministrstva</w:t>
      </w:r>
      <w:r w:rsidRPr="0049553F">
        <w:t>.</w:t>
      </w:r>
    </w:p>
    <w:p w14:paraId="6A65B160" w14:textId="38C59E31" w:rsidR="00B40CA4" w:rsidRPr="0049553F" w:rsidRDefault="00B40CA4" w:rsidP="00B40CA4">
      <w:pPr>
        <w:pStyle w:val="Odstavekseznama"/>
        <w:numPr>
          <w:ilvl w:val="0"/>
          <w:numId w:val="20"/>
        </w:numPr>
        <w:spacing w:after="0"/>
        <w:jc w:val="both"/>
      </w:pPr>
      <w:r w:rsidRPr="0049553F">
        <w:t xml:space="preserve">LAS bo na podlagi dokumentacije, prejete s strani </w:t>
      </w:r>
      <w:r w:rsidR="0099037C" w:rsidRPr="0049553F">
        <w:t xml:space="preserve">nosilca </w:t>
      </w:r>
      <w:r w:rsidR="009257EB">
        <w:t>projekta</w:t>
      </w:r>
      <w:r w:rsidRPr="0049553F">
        <w:t>, redno in v skladu s časovno dinamiko oddajal</w:t>
      </w:r>
      <w:r w:rsidR="00B14D1F">
        <w:t xml:space="preserve"> ministrstvu</w:t>
      </w:r>
      <w:r w:rsidRPr="0049553F">
        <w:t xml:space="preserve"> zahtevke za izplačilo.</w:t>
      </w:r>
    </w:p>
    <w:p w14:paraId="5A52AFB4" w14:textId="79000D30" w:rsidR="00B40CA4" w:rsidRPr="00E51C71" w:rsidRDefault="00B40CA4" w:rsidP="009257EB">
      <w:pPr>
        <w:pStyle w:val="Odstavekseznama"/>
        <w:numPr>
          <w:ilvl w:val="0"/>
          <w:numId w:val="20"/>
        </w:numPr>
        <w:jc w:val="both"/>
      </w:pPr>
      <w:r w:rsidRPr="0049553F">
        <w:t xml:space="preserve">LAS ne odgovarja </w:t>
      </w:r>
      <w:r w:rsidR="0099037C" w:rsidRPr="0049553F">
        <w:t>upravičencem</w:t>
      </w:r>
      <w:r w:rsidRPr="0049553F">
        <w:t xml:space="preserve"> za prepozno ali neustrezno oddan zahtevek za izplačilo </w:t>
      </w:r>
      <w:r w:rsidR="00B14D1F">
        <w:t>ministrstvu</w:t>
      </w:r>
      <w:r w:rsidRPr="0049553F">
        <w:t>, če je ra</w:t>
      </w:r>
      <w:r w:rsidR="0099037C" w:rsidRPr="0049553F">
        <w:t>zlog za to na strani upravičencev</w:t>
      </w:r>
      <w:r w:rsidRPr="0049553F">
        <w:t xml:space="preserve"> (npr. prepozno posredovanje dokumentacije, neupoštevanje navodil LAS, neupravičena poraba</w:t>
      </w:r>
      <w:r>
        <w:t xml:space="preserve"> sredstev, </w:t>
      </w:r>
      <w:proofErr w:type="spellStart"/>
      <w:r>
        <w:t>neodprava</w:t>
      </w:r>
      <w:proofErr w:type="spellEnd"/>
      <w:r>
        <w:t xml:space="preserve"> nepravilnosti, </w:t>
      </w:r>
      <w:r w:rsidR="00F5620B" w:rsidRPr="00E51C71">
        <w:t>neupoštevanje navodil pristojnih organov</w:t>
      </w:r>
      <w:r w:rsidR="00DD05FD" w:rsidRPr="00E51C71">
        <w:t xml:space="preserve">, </w:t>
      </w:r>
      <w:r w:rsidR="00B14D1F">
        <w:t>pogodbe z ministrstvom</w:t>
      </w:r>
      <w:r w:rsidR="00E51C71" w:rsidRPr="00E51C71">
        <w:t xml:space="preserve"> iz prvega odstavka te pogodbe in</w:t>
      </w:r>
      <w:r w:rsidR="00CB57D2">
        <w:t xml:space="preserve"> Uredbe</w:t>
      </w:r>
      <w:r w:rsidRPr="00E51C71">
        <w:t>).</w:t>
      </w:r>
    </w:p>
    <w:p w14:paraId="312B6196" w14:textId="77777777" w:rsidR="00B40CA4" w:rsidRDefault="00B40CA4" w:rsidP="00B40CA4">
      <w:pPr>
        <w:pStyle w:val="Odstavekseznama"/>
        <w:spacing w:after="0"/>
        <w:ind w:left="360"/>
        <w:jc w:val="both"/>
      </w:pPr>
    </w:p>
    <w:p w14:paraId="684B7F1F" w14:textId="77777777" w:rsidR="00453A76" w:rsidRPr="000E1FFC" w:rsidRDefault="00453A76" w:rsidP="00B40CA4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3358BAFA" w14:textId="77777777" w:rsidR="00453A76" w:rsidRPr="000E1FFC" w:rsidRDefault="00453A76" w:rsidP="00453A7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B40CA4">
        <w:rPr>
          <w:b/>
        </w:rPr>
        <w:t>pooblastila</w:t>
      </w:r>
      <w:r>
        <w:rPr>
          <w:b/>
        </w:rPr>
        <w:t xml:space="preserve"> LAS</w:t>
      </w:r>
      <w:r w:rsidRPr="000E1FFC">
        <w:rPr>
          <w:b/>
        </w:rPr>
        <w:t>)</w:t>
      </w:r>
    </w:p>
    <w:p w14:paraId="6E09E62E" w14:textId="3EDFC32B" w:rsidR="00453A76" w:rsidRPr="0049553F" w:rsidRDefault="00D320FE" w:rsidP="00B40CA4">
      <w:pPr>
        <w:pStyle w:val="Odstavekseznama"/>
        <w:numPr>
          <w:ilvl w:val="0"/>
          <w:numId w:val="21"/>
        </w:numPr>
        <w:spacing w:after="0"/>
        <w:jc w:val="both"/>
      </w:pPr>
      <w:r w:rsidRPr="00D320FE">
        <w:t xml:space="preserve">Upravičenec in nosilec </w:t>
      </w:r>
      <w:r w:rsidR="009257EB">
        <w:t>projekta</w:t>
      </w:r>
      <w:r>
        <w:t xml:space="preserve"> </w:t>
      </w:r>
      <w:r w:rsidR="00B40CA4" w:rsidRPr="0049553F">
        <w:t>pooblašča</w:t>
      </w:r>
      <w:r w:rsidR="0099037C" w:rsidRPr="0049553F">
        <w:t xml:space="preserve"> oziroma dovoljuje</w:t>
      </w:r>
      <w:r w:rsidR="009257EB">
        <w:t xml:space="preserve"> </w:t>
      </w:r>
      <w:r w:rsidR="00B40CA4" w:rsidRPr="0049553F">
        <w:t xml:space="preserve">LAS, </w:t>
      </w:r>
      <w:r w:rsidR="009211DC" w:rsidRPr="0049553F">
        <w:t>da za</w:t>
      </w:r>
      <w:r w:rsidR="00B40CA4" w:rsidRPr="0049553F">
        <w:t xml:space="preserve"> nj</w:t>
      </w:r>
      <w:r w:rsidR="0099037C" w:rsidRPr="0049553F">
        <w:t xml:space="preserve">ihov </w:t>
      </w:r>
      <w:r w:rsidR="00B40CA4" w:rsidRPr="0049553F">
        <w:t xml:space="preserve">račun </w:t>
      </w:r>
      <w:r w:rsidR="009211DC" w:rsidRPr="0049553F">
        <w:t xml:space="preserve">pri </w:t>
      </w:r>
      <w:r w:rsidR="00B14D1F">
        <w:t xml:space="preserve">ministrstvu </w:t>
      </w:r>
      <w:r w:rsidR="00B40CA4" w:rsidRPr="0049553F">
        <w:t xml:space="preserve">oddaja </w:t>
      </w:r>
      <w:r w:rsidR="000E589E" w:rsidRPr="0049553F">
        <w:t xml:space="preserve">vloge, povezane z izvedbo </w:t>
      </w:r>
      <w:r w:rsidR="009257EB">
        <w:t>projekta</w:t>
      </w:r>
      <w:r w:rsidR="000E589E" w:rsidRPr="0049553F">
        <w:t xml:space="preserve">, </w:t>
      </w:r>
      <w:r w:rsidR="00B40CA4" w:rsidRPr="0049553F">
        <w:t>zahtevk</w:t>
      </w:r>
      <w:r w:rsidR="000E589E" w:rsidRPr="0049553F">
        <w:t>e</w:t>
      </w:r>
      <w:r w:rsidR="00B40CA4" w:rsidRPr="0049553F">
        <w:t xml:space="preserve"> za izplačila sredstev, skupaj s prilogami</w:t>
      </w:r>
      <w:r w:rsidR="000E589E" w:rsidRPr="0049553F">
        <w:t>, in njihove morebitne dopolnitve.</w:t>
      </w:r>
    </w:p>
    <w:p w14:paraId="0CD058FE" w14:textId="4B2FE697" w:rsidR="000E589E" w:rsidRPr="0049553F" w:rsidRDefault="00D320FE" w:rsidP="00B40CA4">
      <w:pPr>
        <w:pStyle w:val="Odstavekseznama"/>
        <w:numPr>
          <w:ilvl w:val="0"/>
          <w:numId w:val="21"/>
        </w:numPr>
        <w:spacing w:after="0"/>
        <w:jc w:val="both"/>
      </w:pPr>
      <w:r w:rsidRPr="00D320FE">
        <w:t xml:space="preserve">Upravičenec in nosilec </w:t>
      </w:r>
      <w:r w:rsidR="009257EB">
        <w:t>projekta</w:t>
      </w:r>
      <w:r w:rsidRPr="00D320FE">
        <w:t xml:space="preserve"> </w:t>
      </w:r>
      <w:r w:rsidR="000E589E" w:rsidRPr="0049553F">
        <w:t>dovoljuje in pooblašča LAS, da v skladu z n</w:t>
      </w:r>
      <w:r w:rsidR="0099037C" w:rsidRPr="0049553F">
        <w:t>jihovimi</w:t>
      </w:r>
      <w:r w:rsidR="000E589E" w:rsidRPr="0049553F">
        <w:t xml:space="preserve"> navodili in po predhodnem posvetovanju z LAS, </w:t>
      </w:r>
      <w:r w:rsidR="00B14D1F">
        <w:t>ministrstvu</w:t>
      </w:r>
      <w:r w:rsidR="000E589E" w:rsidRPr="0049553F">
        <w:t xml:space="preserve"> posreduje tudi zahtevke za spremembo časovne dinamike izplačil.</w:t>
      </w:r>
    </w:p>
    <w:p w14:paraId="2FF2B981" w14:textId="65F62DDD" w:rsidR="000E589E" w:rsidRPr="0049553F" w:rsidRDefault="00D320FE" w:rsidP="000E589E">
      <w:pPr>
        <w:pStyle w:val="Odstavekseznama"/>
        <w:numPr>
          <w:ilvl w:val="0"/>
          <w:numId w:val="21"/>
        </w:numPr>
        <w:spacing w:after="0"/>
        <w:jc w:val="both"/>
      </w:pPr>
      <w:r w:rsidRPr="00D320FE">
        <w:t xml:space="preserve">Upravičenec in nosilec </w:t>
      </w:r>
      <w:r w:rsidR="009257EB">
        <w:t>projekta</w:t>
      </w:r>
      <w:r w:rsidRPr="00D320FE">
        <w:t xml:space="preserve"> dovoljuje in pooblašča </w:t>
      </w:r>
      <w:r w:rsidR="000E589E" w:rsidRPr="0049553F">
        <w:t>LAS tudi, da v skladu z nj</w:t>
      </w:r>
      <w:r w:rsidR="0099037C" w:rsidRPr="0049553F">
        <w:t>ihovimi</w:t>
      </w:r>
      <w:r w:rsidR="000E589E" w:rsidRPr="0049553F">
        <w:t xml:space="preserve"> navodili in po predhodnem posvetovanju z LAS, </w:t>
      </w:r>
      <w:r w:rsidR="00B14D1F">
        <w:t>ministrstvu</w:t>
      </w:r>
      <w:r w:rsidR="000E589E" w:rsidRPr="0049553F">
        <w:t xml:space="preserve"> posreduje zahtevke za spremembo obveznosti glede izvedbe </w:t>
      </w:r>
      <w:r w:rsidR="009257EB">
        <w:t>projekta</w:t>
      </w:r>
      <w:r w:rsidR="000E589E" w:rsidRPr="0049553F">
        <w:t>.</w:t>
      </w:r>
    </w:p>
    <w:p w14:paraId="0DC34A4E" w14:textId="02EBE94B" w:rsidR="000E589E" w:rsidRDefault="00D320FE" w:rsidP="000E589E">
      <w:pPr>
        <w:pStyle w:val="Odstavekseznama"/>
        <w:numPr>
          <w:ilvl w:val="0"/>
          <w:numId w:val="21"/>
        </w:numPr>
        <w:spacing w:after="0"/>
        <w:jc w:val="both"/>
      </w:pPr>
      <w:r w:rsidRPr="00D320FE">
        <w:t xml:space="preserve">Upravičenec in nosilec </w:t>
      </w:r>
      <w:r w:rsidR="009257EB">
        <w:t>projekta</w:t>
      </w:r>
      <w:r w:rsidRPr="00D320FE">
        <w:t xml:space="preserve"> pooblašča </w:t>
      </w:r>
      <w:r w:rsidR="000E589E" w:rsidRPr="0049553F">
        <w:t xml:space="preserve">oziroma dovoljuje LAS, da </w:t>
      </w:r>
      <w:r w:rsidR="009211DC" w:rsidRPr="0049553F">
        <w:t xml:space="preserve">na podlagi </w:t>
      </w:r>
      <w:r w:rsidR="000E589E" w:rsidRPr="0049553F">
        <w:t>n</w:t>
      </w:r>
      <w:r w:rsidR="0099037C" w:rsidRPr="0049553F">
        <w:t>jihovega</w:t>
      </w:r>
      <w:r w:rsidR="000E589E" w:rsidRPr="0049553F">
        <w:t xml:space="preserve"> pisn</w:t>
      </w:r>
      <w:r w:rsidR="009211DC" w:rsidRPr="0049553F">
        <w:t>ega</w:t>
      </w:r>
      <w:r w:rsidR="000E589E" w:rsidRPr="0049553F">
        <w:t xml:space="preserve"> zahtevk</w:t>
      </w:r>
      <w:r w:rsidR="009211DC" w:rsidRPr="0049553F">
        <w:t>a</w:t>
      </w:r>
      <w:r w:rsidR="000E589E" w:rsidRPr="0049553F">
        <w:t xml:space="preserve"> </w:t>
      </w:r>
      <w:r w:rsidR="0099037C" w:rsidRPr="0049553F">
        <w:t xml:space="preserve">obvesti </w:t>
      </w:r>
      <w:r w:rsidR="00577A31">
        <w:t>ministrstvo</w:t>
      </w:r>
      <w:r w:rsidR="0099037C" w:rsidRPr="0049553F">
        <w:t>, da upravičenci</w:t>
      </w:r>
      <w:r w:rsidR="000E589E" w:rsidRPr="0049553F">
        <w:t xml:space="preserve"> odstopa</w:t>
      </w:r>
      <w:r w:rsidR="0099037C" w:rsidRPr="0049553F">
        <w:t>jo</w:t>
      </w:r>
      <w:r w:rsidR="000E589E">
        <w:t xml:space="preserve"> od pravice do odobrenih sredstev.</w:t>
      </w:r>
    </w:p>
    <w:p w14:paraId="18064DE8" w14:textId="77777777" w:rsidR="000E589E" w:rsidRDefault="000E589E" w:rsidP="000E589E">
      <w:pPr>
        <w:pStyle w:val="Odstavekseznama"/>
        <w:spacing w:after="0"/>
        <w:ind w:left="360"/>
        <w:jc w:val="both"/>
      </w:pPr>
    </w:p>
    <w:p w14:paraId="44E78044" w14:textId="77777777" w:rsidR="00474DEC" w:rsidRPr="000E1FFC" w:rsidRDefault="00474DEC" w:rsidP="000E589E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00309962" w14:textId="77777777"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14:paraId="6378EE8F" w14:textId="77777777" w:rsidR="003D65E6" w:rsidRPr="000E1FFC" w:rsidRDefault="00710EA1" w:rsidP="003D65E6">
      <w:pPr>
        <w:spacing w:after="0"/>
        <w:jc w:val="both"/>
      </w:pPr>
      <w:r w:rsidRPr="00E51C71">
        <w:t xml:space="preserve">Pogodbene stranke </w:t>
      </w:r>
      <w:r w:rsidR="00DD05FD" w:rsidRPr="00E51C71">
        <w:t xml:space="preserve">bodo </w:t>
      </w:r>
      <w:r w:rsidRPr="00E51C71">
        <w:t>morebitne</w:t>
      </w:r>
      <w:r w:rsidRPr="000E1FFC">
        <w:t xml:space="preserve">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14:paraId="3164D95D" w14:textId="77777777" w:rsidR="00710EA1" w:rsidRPr="000E1FFC" w:rsidRDefault="00710EA1" w:rsidP="003D65E6">
      <w:pPr>
        <w:spacing w:after="0"/>
        <w:jc w:val="both"/>
      </w:pPr>
    </w:p>
    <w:p w14:paraId="04F39EDA" w14:textId="77777777" w:rsidR="003D65E6" w:rsidRPr="000E1FFC" w:rsidRDefault="003D65E6" w:rsidP="000E589E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1121D169" w14:textId="77777777"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14:paraId="596B762B" w14:textId="77777777" w:rsidR="00960757" w:rsidRDefault="003D65E6" w:rsidP="000E589E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</w:t>
      </w:r>
      <w:r w:rsidRPr="00E51C71">
        <w:t xml:space="preserve">prične </w:t>
      </w:r>
      <w:r w:rsidRPr="0049553F">
        <w:t>veljati, ko jo podpiše</w:t>
      </w:r>
      <w:r w:rsidR="00DD05FD" w:rsidRPr="0049553F">
        <w:t>jo</w:t>
      </w:r>
      <w:r w:rsidR="000E589E" w:rsidRPr="0049553F">
        <w:t xml:space="preserve"> </w:t>
      </w:r>
      <w:r w:rsidR="00DD05FD" w:rsidRPr="0049553F">
        <w:t>vse</w:t>
      </w:r>
      <w:r w:rsidR="000E589E" w:rsidRPr="0049553F">
        <w:t xml:space="preserve"> </w:t>
      </w:r>
      <w:r w:rsidR="00DD05FD" w:rsidRPr="0049553F">
        <w:t>pogodbene stranke</w:t>
      </w:r>
      <w:r w:rsidR="000E589E" w:rsidRPr="0049553F">
        <w:t>.</w:t>
      </w:r>
    </w:p>
    <w:p w14:paraId="0AA14556" w14:textId="77777777" w:rsidR="00960757" w:rsidRPr="000E1FFC" w:rsidRDefault="00407AC8" w:rsidP="00960757">
      <w:pPr>
        <w:pStyle w:val="Odstavekseznama"/>
        <w:numPr>
          <w:ilvl w:val="0"/>
          <w:numId w:val="6"/>
        </w:numPr>
      </w:pPr>
      <w:r>
        <w:t>Č</w:t>
      </w:r>
      <w:r w:rsidR="00960757" w:rsidRPr="000E1FFC">
        <w:t>e bi se izkazalo, da je katerakoli določba te pogodbe iz kakršnihkoli razlogov neveljavna, nična ali neizvršljiva, ostanejo vse ostale določbe še naprej v veljavi.</w:t>
      </w:r>
    </w:p>
    <w:p w14:paraId="67EDB56D" w14:textId="02FB4AA0" w:rsidR="000E589E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je sklenjena v </w:t>
      </w:r>
      <w:r w:rsidR="00742562">
        <w:t>treh</w:t>
      </w:r>
      <w:r w:rsidR="00D91F20">
        <w:t xml:space="preserve"> </w:t>
      </w:r>
      <w:r w:rsidRPr="000E1FFC">
        <w:t>izvod</w:t>
      </w:r>
      <w:r w:rsidR="00D91F20">
        <w:t>ih</w:t>
      </w:r>
      <w:r w:rsidR="000E589E">
        <w:t>. Vsaka stranka pogodbe prejme en izvod.</w:t>
      </w:r>
    </w:p>
    <w:p w14:paraId="255617DA" w14:textId="77777777" w:rsidR="003D65E6" w:rsidRPr="000E1FFC" w:rsidRDefault="003D65E6" w:rsidP="003D65E6">
      <w:pPr>
        <w:pStyle w:val="Odstavekseznama"/>
        <w:spacing w:after="0"/>
        <w:ind w:left="360"/>
        <w:jc w:val="both"/>
      </w:pPr>
    </w:p>
    <w:p w14:paraId="72DDC655" w14:textId="77777777" w:rsidR="00407AC8" w:rsidRDefault="00407AC8" w:rsidP="00407AC8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01"/>
      </w:tblGrid>
      <w:tr w:rsidR="00924786" w:rsidRPr="00E46251" w14:paraId="13B80E1A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410E974D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LAS</w:t>
            </w:r>
          </w:p>
        </w:tc>
        <w:tc>
          <w:tcPr>
            <w:tcW w:w="6201" w:type="dxa"/>
            <w:vAlign w:val="center"/>
          </w:tcPr>
          <w:p w14:paraId="67CF3884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 w:rsidRPr="00E51C71">
              <w:t>LAS Po poteh dediščine od Turjaka do Kolpe</w:t>
            </w:r>
          </w:p>
        </w:tc>
      </w:tr>
      <w:tr w:rsidR="00924786" w:rsidRPr="00E46251" w14:paraId="58059B83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1701AF60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Zastopnik </w:t>
            </w:r>
          </w:p>
        </w:tc>
        <w:tc>
          <w:tcPr>
            <w:tcW w:w="6201" w:type="dxa"/>
            <w:vAlign w:val="center"/>
          </w:tcPr>
          <w:p w14:paraId="36B1A4A2" w14:textId="3CB57599" w:rsidR="00924786" w:rsidRPr="00E46251" w:rsidRDefault="0049553F" w:rsidP="0074256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predsednik</w:t>
            </w:r>
          </w:p>
        </w:tc>
      </w:tr>
      <w:tr w:rsidR="00924786" w:rsidRPr="00E46251" w14:paraId="692DC6ED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6A2BE76D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201" w:type="dxa"/>
            <w:vAlign w:val="center"/>
          </w:tcPr>
          <w:p w14:paraId="315A1D96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24786" w:rsidRPr="00E46251" w14:paraId="3E31AF60" w14:textId="77777777" w:rsidTr="00CE3F12">
        <w:tc>
          <w:tcPr>
            <w:tcW w:w="3085" w:type="dxa"/>
          </w:tcPr>
          <w:p w14:paraId="1C355E39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</w:t>
            </w:r>
            <w:r w:rsidR="0049553F">
              <w:rPr>
                <w:rFonts w:eastAsia="Times New Roman" w:cs="Calibri"/>
                <w:lang w:eastAsia="sl-SI"/>
              </w:rPr>
              <w:t xml:space="preserve"> (če obstaja)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  <w:p w14:paraId="466C684E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47EA49A2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0217A8C4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0B223AB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201" w:type="dxa"/>
          </w:tcPr>
          <w:p w14:paraId="2D0F475E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1321C1A1" w14:textId="77777777" w:rsidR="00407AC8" w:rsidRDefault="00407AC8" w:rsidP="00407AC8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01"/>
      </w:tblGrid>
      <w:tr w:rsidR="00924786" w:rsidRPr="00E46251" w14:paraId="7BE75C0D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110E0978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Vodilni partner LAS</w:t>
            </w:r>
          </w:p>
        </w:tc>
        <w:tc>
          <w:tcPr>
            <w:tcW w:w="6201" w:type="dxa"/>
            <w:vAlign w:val="center"/>
          </w:tcPr>
          <w:p w14:paraId="628DFB1C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>
              <w:t>RC Kočevje Ribnica d.o.o.</w:t>
            </w:r>
          </w:p>
        </w:tc>
      </w:tr>
      <w:tr w:rsidR="00924786" w:rsidRPr="00E46251" w14:paraId="5DBDC406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75C35ABA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Zastopnik </w:t>
            </w:r>
          </w:p>
        </w:tc>
        <w:tc>
          <w:tcPr>
            <w:tcW w:w="6201" w:type="dxa"/>
            <w:vAlign w:val="center"/>
          </w:tcPr>
          <w:p w14:paraId="627C8316" w14:textId="2E40A92E" w:rsidR="00924786" w:rsidRPr="00E46251" w:rsidRDefault="00742562" w:rsidP="00742562">
            <w:pPr>
              <w:spacing w:after="0" w:line="240" w:lineRule="auto"/>
              <w:rPr>
                <w:rFonts w:cs="Calibri"/>
              </w:rPr>
            </w:pPr>
            <w:r w:rsidRPr="00742562">
              <w:rPr>
                <w:rFonts w:cs="Calibri"/>
              </w:rPr>
              <w:t>Primož Pahor, direktor</w:t>
            </w:r>
          </w:p>
        </w:tc>
      </w:tr>
      <w:tr w:rsidR="00924786" w:rsidRPr="00E46251" w14:paraId="4295673A" w14:textId="77777777" w:rsidTr="00742562">
        <w:trPr>
          <w:trHeight w:val="397"/>
        </w:trPr>
        <w:tc>
          <w:tcPr>
            <w:tcW w:w="3085" w:type="dxa"/>
            <w:vAlign w:val="center"/>
          </w:tcPr>
          <w:p w14:paraId="5415FCA2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201" w:type="dxa"/>
            <w:vAlign w:val="center"/>
          </w:tcPr>
          <w:p w14:paraId="6A89C69D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24786" w:rsidRPr="00E46251" w14:paraId="683BD04E" w14:textId="77777777" w:rsidTr="00CE3F12">
        <w:tc>
          <w:tcPr>
            <w:tcW w:w="3085" w:type="dxa"/>
          </w:tcPr>
          <w:p w14:paraId="78A5EF03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žig:</w:t>
            </w:r>
          </w:p>
          <w:p w14:paraId="10CF4938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7B389805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452CFE3D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A223EE7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201" w:type="dxa"/>
          </w:tcPr>
          <w:p w14:paraId="3ED40E77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59B341D0" w14:textId="77777777" w:rsidR="00924786" w:rsidRDefault="00924786" w:rsidP="00407AC8">
      <w:pPr>
        <w:spacing w:after="0"/>
        <w:jc w:val="both"/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6154"/>
      </w:tblGrid>
      <w:tr w:rsidR="00924786" w:rsidRPr="00E46251" w14:paraId="02E8A1BF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4CF09D9B" w14:textId="1812BB8C" w:rsidR="00924786" w:rsidRPr="00924786" w:rsidRDefault="00924786" w:rsidP="00742562">
            <w:pPr>
              <w:spacing w:after="0"/>
            </w:pPr>
            <w:r>
              <w:t xml:space="preserve">Upravičenec (nosilec </w:t>
            </w:r>
            <w:r w:rsidR="009832E2">
              <w:t>projekta</w:t>
            </w:r>
            <w:r>
              <w:t>)</w:t>
            </w:r>
          </w:p>
        </w:tc>
        <w:tc>
          <w:tcPr>
            <w:tcW w:w="6154" w:type="dxa"/>
            <w:vAlign w:val="center"/>
          </w:tcPr>
          <w:p w14:paraId="45DB235E" w14:textId="41D66273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 w:rsidRPr="000E589E">
              <w:rPr>
                <w:highlight w:val="yellow"/>
              </w:rPr>
              <w:t xml:space="preserve">[vstavi ime </w:t>
            </w:r>
            <w:r w:rsidR="009832E2">
              <w:rPr>
                <w:highlight w:val="yellow"/>
              </w:rPr>
              <w:t>nosilca projekta</w:t>
            </w:r>
            <w:r w:rsidRPr="000E589E">
              <w:rPr>
                <w:highlight w:val="yellow"/>
              </w:rPr>
              <w:t>]</w:t>
            </w:r>
            <w:r w:rsidRPr="00BB2D46">
              <w:t>,</w:t>
            </w:r>
          </w:p>
        </w:tc>
      </w:tr>
      <w:tr w:rsidR="00924786" w:rsidRPr="00E46251" w14:paraId="3ED74F5A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3191D2A3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Zastopnik </w:t>
            </w:r>
          </w:p>
        </w:tc>
        <w:tc>
          <w:tcPr>
            <w:tcW w:w="6154" w:type="dxa"/>
            <w:vAlign w:val="center"/>
          </w:tcPr>
          <w:p w14:paraId="424A7E2D" w14:textId="14EFF52A" w:rsidR="00924786" w:rsidRPr="00E46251" w:rsidRDefault="00924786" w:rsidP="00742562">
            <w:pPr>
              <w:spacing w:after="0" w:line="240" w:lineRule="auto"/>
              <w:rPr>
                <w:rFonts w:cs="Calibri"/>
              </w:rPr>
            </w:pPr>
            <w:r w:rsidRPr="00BB2D46">
              <w:rPr>
                <w:highlight w:val="yellow"/>
              </w:rPr>
              <w:t>[vstavi ime in priimek zastopnika</w:t>
            </w:r>
            <w:r w:rsidR="009832E2">
              <w:rPr>
                <w:highlight w:val="yellow"/>
              </w:rPr>
              <w:t xml:space="preserve"> nosilca projekta</w:t>
            </w:r>
            <w:r w:rsidRPr="00BB2D46">
              <w:rPr>
                <w:highlight w:val="yellow"/>
              </w:rPr>
              <w:t>]</w:t>
            </w:r>
          </w:p>
        </w:tc>
      </w:tr>
      <w:tr w:rsidR="00924786" w:rsidRPr="00E46251" w14:paraId="26818A64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650C02B7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154" w:type="dxa"/>
            <w:vAlign w:val="center"/>
          </w:tcPr>
          <w:p w14:paraId="18D10A36" w14:textId="77777777" w:rsidR="00924786" w:rsidRPr="00E46251" w:rsidRDefault="00924786" w:rsidP="00742562">
            <w:pPr>
              <w:spacing w:after="0" w:line="240" w:lineRule="auto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24786" w:rsidRPr="00E46251" w14:paraId="7C29A54E" w14:textId="77777777" w:rsidTr="0049553F">
        <w:trPr>
          <w:trHeight w:val="428"/>
        </w:trPr>
        <w:tc>
          <w:tcPr>
            <w:tcW w:w="3131" w:type="dxa"/>
          </w:tcPr>
          <w:p w14:paraId="52A6F0D3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žig:</w:t>
            </w:r>
          </w:p>
          <w:p w14:paraId="6971A7F7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48459C5A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lang w:eastAsia="sl-SI"/>
              </w:rPr>
            </w:pPr>
          </w:p>
          <w:p w14:paraId="318BF892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1CBC4A4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154" w:type="dxa"/>
          </w:tcPr>
          <w:p w14:paraId="6143ABFB" w14:textId="77777777" w:rsidR="00924786" w:rsidRPr="00E46251" w:rsidRDefault="00924786" w:rsidP="00310B65">
            <w:pPr>
              <w:spacing w:line="240" w:lineRule="auto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0B1E684E" w14:textId="77777777" w:rsidR="00924786" w:rsidRDefault="00924786" w:rsidP="00742562">
      <w:pPr>
        <w:spacing w:after="0"/>
        <w:jc w:val="both"/>
      </w:pPr>
    </w:p>
    <w:sectPr w:rsidR="00924786" w:rsidSect="00AB0F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24F9" w14:textId="77777777" w:rsidR="00C4115A" w:rsidRDefault="00C4115A" w:rsidP="00960757">
      <w:pPr>
        <w:spacing w:after="0" w:line="240" w:lineRule="auto"/>
      </w:pPr>
      <w:r>
        <w:separator/>
      </w:r>
    </w:p>
  </w:endnote>
  <w:endnote w:type="continuationSeparator" w:id="0">
    <w:p w14:paraId="52BD0D3E" w14:textId="77777777" w:rsidR="00C4115A" w:rsidRDefault="00C4115A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105B44" w14:textId="77777777" w:rsidR="00AC1874" w:rsidRDefault="00AC1874">
            <w:pPr>
              <w:pStyle w:val="Noga"/>
              <w:jc w:val="center"/>
            </w:pPr>
            <w:r>
              <w:t xml:space="preserve">stran </w:t>
            </w:r>
            <w:r w:rsidR="00B71B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71B92">
              <w:rPr>
                <w:b/>
                <w:bCs/>
                <w:sz w:val="24"/>
                <w:szCs w:val="24"/>
              </w:rPr>
              <w:fldChar w:fldCharType="separate"/>
            </w:r>
            <w:r w:rsidR="00D96792">
              <w:rPr>
                <w:b/>
                <w:bCs/>
                <w:noProof/>
              </w:rPr>
              <w:t>1</w:t>
            </w:r>
            <w:r w:rsidR="00B71B9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71B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71B92">
              <w:rPr>
                <w:b/>
                <w:bCs/>
                <w:sz w:val="24"/>
                <w:szCs w:val="24"/>
              </w:rPr>
              <w:fldChar w:fldCharType="separate"/>
            </w:r>
            <w:r w:rsidR="00D96792">
              <w:rPr>
                <w:b/>
                <w:bCs/>
                <w:noProof/>
              </w:rPr>
              <w:t>4</w:t>
            </w:r>
            <w:r w:rsidR="00B71B9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8A3E1B" w14:textId="77777777" w:rsidR="00AC1874" w:rsidRDefault="00AC18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2AB1" w14:textId="77777777" w:rsidR="00C4115A" w:rsidRDefault="00C4115A" w:rsidP="00960757">
      <w:pPr>
        <w:spacing w:after="0" w:line="240" w:lineRule="auto"/>
      </w:pPr>
      <w:r>
        <w:separator/>
      </w:r>
    </w:p>
  </w:footnote>
  <w:footnote w:type="continuationSeparator" w:id="0">
    <w:p w14:paraId="60934ED3" w14:textId="77777777" w:rsidR="00C4115A" w:rsidRDefault="00C4115A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81E2" w14:textId="79718437" w:rsidR="00F111E6" w:rsidRDefault="00F0610E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A1FC1" wp14:editId="34B14E5A">
          <wp:simplePos x="0" y="0"/>
          <wp:positionH relativeFrom="column">
            <wp:posOffset>71755</wp:posOffset>
          </wp:positionH>
          <wp:positionV relativeFrom="paragraph">
            <wp:posOffset>-249555</wp:posOffset>
          </wp:positionV>
          <wp:extent cx="5760720" cy="699770"/>
          <wp:effectExtent l="0" t="0" r="0" b="0"/>
          <wp:wrapSquare wrapText="bothSides"/>
          <wp:docPr id="5791680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68095" name="Slika 579168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CBA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900B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54AC"/>
    <w:multiLevelType w:val="hybridMultilevel"/>
    <w:tmpl w:val="F69E9D42"/>
    <w:lvl w:ilvl="0" w:tplc="55808BB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9697A"/>
    <w:multiLevelType w:val="hybridMultilevel"/>
    <w:tmpl w:val="E8603782"/>
    <w:lvl w:ilvl="0" w:tplc="9F8A1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97362"/>
    <w:multiLevelType w:val="hybridMultilevel"/>
    <w:tmpl w:val="3C202A36"/>
    <w:lvl w:ilvl="0" w:tplc="B7FE3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2837"/>
    <w:multiLevelType w:val="hybridMultilevel"/>
    <w:tmpl w:val="1668DBE8"/>
    <w:lvl w:ilvl="0" w:tplc="40683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9094">
    <w:abstractNumId w:val="7"/>
  </w:num>
  <w:num w:numId="2" w16cid:durableId="456720927">
    <w:abstractNumId w:val="3"/>
  </w:num>
  <w:num w:numId="3" w16cid:durableId="1983197445">
    <w:abstractNumId w:val="6"/>
  </w:num>
  <w:num w:numId="4" w16cid:durableId="2061126582">
    <w:abstractNumId w:val="14"/>
  </w:num>
  <w:num w:numId="5" w16cid:durableId="1813643916">
    <w:abstractNumId w:val="15"/>
  </w:num>
  <w:num w:numId="6" w16cid:durableId="1188759983">
    <w:abstractNumId w:val="9"/>
  </w:num>
  <w:num w:numId="7" w16cid:durableId="332996052">
    <w:abstractNumId w:val="17"/>
  </w:num>
  <w:num w:numId="8" w16cid:durableId="1407265291">
    <w:abstractNumId w:val="13"/>
  </w:num>
  <w:num w:numId="9" w16cid:durableId="1860117234">
    <w:abstractNumId w:val="10"/>
  </w:num>
  <w:num w:numId="10" w16cid:durableId="442769936">
    <w:abstractNumId w:val="4"/>
  </w:num>
  <w:num w:numId="11" w16cid:durableId="340789309">
    <w:abstractNumId w:val="16"/>
  </w:num>
  <w:num w:numId="12" w16cid:durableId="1910339871">
    <w:abstractNumId w:val="19"/>
  </w:num>
  <w:num w:numId="13" w16cid:durableId="1139768040">
    <w:abstractNumId w:val="20"/>
  </w:num>
  <w:num w:numId="14" w16cid:durableId="1206139836">
    <w:abstractNumId w:val="12"/>
  </w:num>
  <w:num w:numId="15" w16cid:durableId="1164706196">
    <w:abstractNumId w:val="0"/>
  </w:num>
  <w:num w:numId="16" w16cid:durableId="670915913">
    <w:abstractNumId w:val="2"/>
  </w:num>
  <w:num w:numId="17" w16cid:durableId="780536762">
    <w:abstractNumId w:val="1"/>
  </w:num>
  <w:num w:numId="18" w16cid:durableId="1978215095">
    <w:abstractNumId w:val="18"/>
  </w:num>
  <w:num w:numId="19" w16cid:durableId="836456585">
    <w:abstractNumId w:val="5"/>
  </w:num>
  <w:num w:numId="20" w16cid:durableId="1308389690">
    <w:abstractNumId w:val="8"/>
  </w:num>
  <w:num w:numId="21" w16cid:durableId="1940946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D1C"/>
    <w:rsid w:val="00003127"/>
    <w:rsid w:val="000979AE"/>
    <w:rsid w:val="000C5A90"/>
    <w:rsid w:val="000E1FFC"/>
    <w:rsid w:val="000E589E"/>
    <w:rsid w:val="001A4D1C"/>
    <w:rsid w:val="001C1F7A"/>
    <w:rsid w:val="00202A70"/>
    <w:rsid w:val="002736D4"/>
    <w:rsid w:val="00274A59"/>
    <w:rsid w:val="0027700A"/>
    <w:rsid w:val="00295F46"/>
    <w:rsid w:val="002A358C"/>
    <w:rsid w:val="002D66F1"/>
    <w:rsid w:val="002F62FB"/>
    <w:rsid w:val="00327CBC"/>
    <w:rsid w:val="00364567"/>
    <w:rsid w:val="003730AB"/>
    <w:rsid w:val="00377BFC"/>
    <w:rsid w:val="00390694"/>
    <w:rsid w:val="003D65E6"/>
    <w:rsid w:val="003F0D7A"/>
    <w:rsid w:val="00407AC8"/>
    <w:rsid w:val="004163E5"/>
    <w:rsid w:val="004179CA"/>
    <w:rsid w:val="00425ECB"/>
    <w:rsid w:val="00437451"/>
    <w:rsid w:val="00453A76"/>
    <w:rsid w:val="00474DEC"/>
    <w:rsid w:val="004850E2"/>
    <w:rsid w:val="0049553F"/>
    <w:rsid w:val="004C4FBF"/>
    <w:rsid w:val="004E6851"/>
    <w:rsid w:val="004F775D"/>
    <w:rsid w:val="005322FB"/>
    <w:rsid w:val="00562748"/>
    <w:rsid w:val="00577A31"/>
    <w:rsid w:val="005A3CF7"/>
    <w:rsid w:val="006021D1"/>
    <w:rsid w:val="00626A5A"/>
    <w:rsid w:val="0068478A"/>
    <w:rsid w:val="00691E9C"/>
    <w:rsid w:val="006A4923"/>
    <w:rsid w:val="006B2AE6"/>
    <w:rsid w:val="006C038B"/>
    <w:rsid w:val="006D4B3F"/>
    <w:rsid w:val="006E47D3"/>
    <w:rsid w:val="006F2660"/>
    <w:rsid w:val="00710EA1"/>
    <w:rsid w:val="00715811"/>
    <w:rsid w:val="00742562"/>
    <w:rsid w:val="0076755C"/>
    <w:rsid w:val="00780D54"/>
    <w:rsid w:val="007818BA"/>
    <w:rsid w:val="007A36B1"/>
    <w:rsid w:val="00827039"/>
    <w:rsid w:val="008305CD"/>
    <w:rsid w:val="008B180F"/>
    <w:rsid w:val="008D1939"/>
    <w:rsid w:val="008D3715"/>
    <w:rsid w:val="0090057B"/>
    <w:rsid w:val="00910AB8"/>
    <w:rsid w:val="009211DC"/>
    <w:rsid w:val="009237B2"/>
    <w:rsid w:val="00924786"/>
    <w:rsid w:val="009257EB"/>
    <w:rsid w:val="00960757"/>
    <w:rsid w:val="00963C3B"/>
    <w:rsid w:val="009712FF"/>
    <w:rsid w:val="009832E2"/>
    <w:rsid w:val="0099037C"/>
    <w:rsid w:val="009B1DEB"/>
    <w:rsid w:val="009D420C"/>
    <w:rsid w:val="009E3C3A"/>
    <w:rsid w:val="00AB0F97"/>
    <w:rsid w:val="00AB1416"/>
    <w:rsid w:val="00AC1874"/>
    <w:rsid w:val="00AE2252"/>
    <w:rsid w:val="00B14D1F"/>
    <w:rsid w:val="00B40CA4"/>
    <w:rsid w:val="00B71B92"/>
    <w:rsid w:val="00BA2E25"/>
    <w:rsid w:val="00BB2D46"/>
    <w:rsid w:val="00C10FF5"/>
    <w:rsid w:val="00C4115A"/>
    <w:rsid w:val="00C4132D"/>
    <w:rsid w:val="00C64E97"/>
    <w:rsid w:val="00CB57D2"/>
    <w:rsid w:val="00CC2FDC"/>
    <w:rsid w:val="00CE3F12"/>
    <w:rsid w:val="00CE53FF"/>
    <w:rsid w:val="00D01616"/>
    <w:rsid w:val="00D319DF"/>
    <w:rsid w:val="00D320FE"/>
    <w:rsid w:val="00D43279"/>
    <w:rsid w:val="00D47D60"/>
    <w:rsid w:val="00D55E5B"/>
    <w:rsid w:val="00D7465C"/>
    <w:rsid w:val="00D91F20"/>
    <w:rsid w:val="00D94D05"/>
    <w:rsid w:val="00D96792"/>
    <w:rsid w:val="00DA7756"/>
    <w:rsid w:val="00DD05FD"/>
    <w:rsid w:val="00DD0BFF"/>
    <w:rsid w:val="00DF0F9D"/>
    <w:rsid w:val="00E06890"/>
    <w:rsid w:val="00E153A9"/>
    <w:rsid w:val="00E33CDE"/>
    <w:rsid w:val="00E51C71"/>
    <w:rsid w:val="00EB2914"/>
    <w:rsid w:val="00EC24DE"/>
    <w:rsid w:val="00F05809"/>
    <w:rsid w:val="00F0610E"/>
    <w:rsid w:val="00F111E6"/>
    <w:rsid w:val="00F34986"/>
    <w:rsid w:val="00F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75C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0F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paragraph" w:styleId="Brezrazmikov">
    <w:name w:val="No Spacing"/>
    <w:link w:val="BrezrazmikovZnak"/>
    <w:uiPriority w:val="1"/>
    <w:qFormat/>
    <w:rsid w:val="00D43279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62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19D39F-A39F-43EB-869B-36F61FE9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Tina Zajc Zver</cp:lastModifiedBy>
  <cp:revision>24</cp:revision>
  <dcterms:created xsi:type="dcterms:W3CDTF">2018-05-07T08:59:00Z</dcterms:created>
  <dcterms:modified xsi:type="dcterms:W3CDTF">2025-08-22T11:26:00Z</dcterms:modified>
</cp:coreProperties>
</file>