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A250" w14:textId="77777777" w:rsidR="00C653B8" w:rsidRDefault="00C653B8" w:rsidP="00C653B8">
      <w:pPr>
        <w:pStyle w:val="Odstavekseznama"/>
        <w:ind w:left="0"/>
        <w:rPr>
          <w:rFonts w:asciiTheme="minorHAnsi" w:hAnsiTheme="minorHAnsi" w:cstheme="minorHAnsi"/>
          <w:b/>
          <w:sz w:val="24"/>
          <w:u w:val="single"/>
        </w:rPr>
      </w:pPr>
      <w:r w:rsidRPr="00EE7D5F">
        <w:rPr>
          <w:rFonts w:asciiTheme="minorHAnsi" w:hAnsiTheme="minorHAnsi" w:cstheme="minorHAnsi"/>
          <w:b/>
          <w:sz w:val="24"/>
          <w:u w:val="single"/>
        </w:rPr>
        <w:t xml:space="preserve">PRILOGA </w:t>
      </w:r>
      <w:r>
        <w:rPr>
          <w:rFonts w:asciiTheme="minorHAnsi" w:hAnsiTheme="minorHAnsi" w:cstheme="minorHAnsi"/>
          <w:b/>
          <w:sz w:val="24"/>
          <w:u w:val="single"/>
        </w:rPr>
        <w:t>2</w:t>
      </w:r>
      <w:r w:rsidRPr="00EE7D5F">
        <w:rPr>
          <w:rFonts w:asciiTheme="minorHAnsi" w:hAnsiTheme="minorHAnsi" w:cstheme="minorHAnsi"/>
          <w:b/>
          <w:sz w:val="24"/>
          <w:u w:val="single"/>
        </w:rPr>
        <w:t>: IZJAVE GLEDE IZPOLNJEVANJA SPLOŠNIH POGOJEV UREDBE LEADER/CLLD</w:t>
      </w: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14:paraId="6E40A343" w14:textId="77777777" w:rsidR="00C653B8" w:rsidRPr="00F57F8A" w:rsidRDefault="00C653B8" w:rsidP="00C653B8">
      <w:pPr>
        <w:pStyle w:val="Odstavekseznama"/>
        <w:ind w:left="0"/>
        <w:rPr>
          <w:rFonts w:asciiTheme="minorHAnsi" w:hAnsiTheme="minorHAnsi" w:cstheme="minorHAnsi"/>
          <w:b/>
          <w:sz w:val="20"/>
          <w:szCs w:val="20"/>
        </w:rPr>
      </w:pPr>
      <w:r w:rsidRPr="00F57F8A">
        <w:rPr>
          <w:rFonts w:asciiTheme="minorHAnsi" w:hAnsiTheme="minorHAnsi" w:cstheme="minorHAnsi"/>
          <w:bCs/>
          <w:sz w:val="20"/>
          <w:szCs w:val="20"/>
        </w:rPr>
        <w:t>(izjav</w:t>
      </w:r>
      <w:r>
        <w:rPr>
          <w:rFonts w:asciiTheme="minorHAnsi" w:hAnsiTheme="minorHAnsi" w:cstheme="minorHAnsi"/>
          <w:bCs/>
          <w:sz w:val="20"/>
          <w:szCs w:val="20"/>
        </w:rPr>
        <w:t>o</w:t>
      </w:r>
      <w:r w:rsidRPr="00F57F8A">
        <w:rPr>
          <w:rFonts w:asciiTheme="minorHAnsi" w:hAnsiTheme="minorHAnsi" w:cstheme="minorHAnsi"/>
          <w:bCs/>
          <w:sz w:val="20"/>
          <w:szCs w:val="20"/>
        </w:rPr>
        <w:t xml:space="preserve"> izpolni/podpiše vsak upravičenec posebej)</w:t>
      </w:r>
    </w:p>
    <w:p w14:paraId="40C43721" w14:textId="77777777" w:rsidR="00C653B8" w:rsidRPr="00540542" w:rsidRDefault="00C653B8" w:rsidP="00C653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83B525" w14:textId="77777777" w:rsidR="00C653B8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Vlagatelj (LAS): LAS Po poteh dediščine od Turjaka do Kolpe</w:t>
      </w:r>
    </w:p>
    <w:p w14:paraId="51C92335" w14:textId="77777777" w:rsidR="00C653B8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C588F22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Upravičenec: 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___________</w:t>
      </w:r>
    </w:p>
    <w:p w14:paraId="5C77CDE3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B2262B1" w14:textId="77777777" w:rsidR="00C653B8" w:rsidRPr="00EE7D5F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Naslov, sedež</w:t>
      </w:r>
      <w:r>
        <w:rPr>
          <w:rFonts w:asciiTheme="minorHAnsi" w:hAnsiTheme="minorHAnsi" w:cstheme="minorHAnsi"/>
          <w:sz w:val="20"/>
          <w:szCs w:val="20"/>
        </w:rPr>
        <w:t xml:space="preserve"> upravičenca</w:t>
      </w:r>
      <w:r w:rsidRPr="00540542">
        <w:rPr>
          <w:rFonts w:asciiTheme="minorHAnsi" w:hAnsiTheme="minorHAnsi" w:cstheme="minorHAnsi"/>
          <w:sz w:val="20"/>
          <w:szCs w:val="20"/>
        </w:rPr>
        <w:t>: ________________________________________________________</w:t>
      </w:r>
      <w:r w:rsidRPr="00EE7D5F">
        <w:rPr>
          <w:rFonts w:asciiTheme="minorHAnsi" w:hAnsiTheme="minorHAnsi" w:cstheme="minorHAnsi"/>
          <w:sz w:val="20"/>
          <w:szCs w:val="20"/>
        </w:rPr>
        <w:t>____</w:t>
      </w:r>
    </w:p>
    <w:p w14:paraId="71310959" w14:textId="77777777" w:rsidR="00C653B8" w:rsidRPr="00EE7D5F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1408EA7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E7D5F">
        <w:rPr>
          <w:rFonts w:asciiTheme="minorHAnsi" w:hAnsiTheme="minorHAnsi" w:cstheme="minorHAnsi"/>
          <w:sz w:val="20"/>
          <w:szCs w:val="20"/>
        </w:rPr>
        <w:t>Naslov projekta: 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__________</w:t>
      </w:r>
    </w:p>
    <w:p w14:paraId="24AD3EC3" w14:textId="77777777" w:rsidR="00C653B8" w:rsidRPr="00540542" w:rsidRDefault="00C653B8" w:rsidP="00C653B8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54D8B1F" w14:textId="77777777" w:rsidR="00C653B8" w:rsidRPr="00540542" w:rsidRDefault="00C653B8" w:rsidP="00C653B8">
      <w:pPr>
        <w:spacing w:line="312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40542">
        <w:rPr>
          <w:rFonts w:asciiTheme="minorHAnsi" w:hAnsiTheme="minorHAnsi" w:cstheme="minorHAnsi"/>
          <w:sz w:val="20"/>
          <w:szCs w:val="20"/>
        </w:rPr>
        <w:t>Izjavljam,</w:t>
      </w:r>
    </w:p>
    <w:p w14:paraId="2ADEDFCB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smo seznanjeni s pogoji in obveznostmi iz Uredbe o izvajanju lokalnega razvoja, ki ga vodi skupnost, v obdobju do leta 2027 za izvajanje projektov;</w:t>
      </w:r>
    </w:p>
    <w:p w14:paraId="433C416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so vsi podatki, ki smo jih navedli v vlogi za izvajanje projektov resnični, točni, popolni ter da za svoje izjave prevzemamo vso kazensko in materialno odgovornost;</w:t>
      </w:r>
    </w:p>
    <w:p w14:paraId="79A6F083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se projekt ni pričel izvajati pred obdobjem upravičenosti (upravičeni so samo stroški, ki bodo nastali po vložitvi vloge za odobritev projekta na Agencijo Republike Slovenije za kmetijske trge in razvoj podeželja);</w:t>
      </w:r>
    </w:p>
    <w:p w14:paraId="1465C821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 xml:space="preserve">- </w:t>
      </w:r>
      <w:r w:rsidRPr="00BB53EC">
        <w:rPr>
          <w:rFonts w:asciiTheme="minorHAnsi" w:hAnsiTheme="minorHAnsi" w:cstheme="minorHAnsi"/>
          <w:sz w:val="20"/>
          <w:szCs w:val="20"/>
        </w:rPr>
        <w:t>da za iste upravičene stroške, kot jih navajamo v vlogi za izvajanje projektov, nismo prejeli drugih javnih sredstev (če je upravičenec projekta občina, se lastna finančna sredstva sofinanciranja z vidika Evropske unije ne štejejo za že prejeta javna sredstva Republike Slovenije)</w:t>
      </w:r>
      <w:r w:rsidRPr="00FF7241">
        <w:rPr>
          <w:rFonts w:asciiTheme="minorHAnsi" w:hAnsiTheme="minorHAnsi" w:cstheme="minorHAnsi"/>
          <w:sz w:val="20"/>
          <w:szCs w:val="20"/>
        </w:rPr>
        <w:t>;</w:t>
      </w:r>
    </w:p>
    <w:p w14:paraId="1FBB5B41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dovoljujemo uporabo osebnih podatkov in podatkov, ki štejejo za davčno tajnost, iz uradnih evidenc;</w:t>
      </w:r>
    </w:p>
    <w:p w14:paraId="71A8881B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nismo izključeni iz prejemanja podpore za izvajanje projektov, vključno z dejavnostmi sodelovanja v skladu zakonom, ki ureja kmetijstvo;</w:t>
      </w:r>
    </w:p>
    <w:p w14:paraId="697A5630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imamo poravnane obvezne dajatve in druge denarne nedavčne obveznosti v skladu z zakonom, ki ureja kmetijstvo, pri čemer vrednost teh neplačanih zapadlih obveznosti ne sme znašati 50 eurov ali več;</w:t>
      </w:r>
    </w:p>
    <w:p w14:paraId="15495C50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nimamo neporavnanih nalogov za izterjavo, izdanih s strani Evropske komisije;</w:t>
      </w:r>
    </w:p>
    <w:p w14:paraId="3A67199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nimamo neporavnanega naloga za vračilo preveč izplačane državne pomoči na podlagi predhodnega poziva ministrstva, pristojnega za finance;</w:t>
      </w:r>
    </w:p>
    <w:p w14:paraId="204E90DA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nismo v postopku prenehanja, prisilne poravnave, stečaja, prepovedi delovanja, sodne likvidacije ali izbrisa iz sodnega registra;</w:t>
      </w:r>
    </w:p>
    <w:p w14:paraId="0117B57E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podjetje ni v težavah, razen če gre za izjeme, določene v točki (c) četrtega odstavka 1. člena Uredbe 651/2014/EU;</w:t>
      </w:r>
    </w:p>
    <w:p w14:paraId="059A6264" w14:textId="77777777" w:rsidR="00C653B8" w:rsidRPr="00FF7241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nad nami ni začet postopek zaradi insolventnosti ali postopek prisilnega prenehanja v skladu z zakonom, ki ureja finančno poslovanje, postopke zaradi insolventnosti in prisilno prenehanje, ali postopek likvidacije družbe v skladu z zakonom, ki ureja gospodarske družbe;</w:t>
      </w:r>
    </w:p>
    <w:p w14:paraId="0EBD51FA" w14:textId="77777777" w:rsidR="00C653B8" w:rsidRDefault="00C653B8" w:rsidP="00C653B8">
      <w:pPr>
        <w:spacing w:line="276" w:lineRule="auto"/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  <w:r w:rsidRPr="00FF7241">
        <w:rPr>
          <w:rFonts w:asciiTheme="minorHAnsi" w:hAnsiTheme="minorHAnsi" w:cstheme="minorHAnsi"/>
          <w:sz w:val="20"/>
          <w:szCs w:val="20"/>
        </w:rPr>
        <w:t>- da nepremičnine, na katerih se izvaja naložba, niso predmet sklepa o izvršbi na nepremičnino.</w:t>
      </w:r>
    </w:p>
    <w:p w14:paraId="0FFE92E9" w14:textId="77777777" w:rsidR="00C653B8" w:rsidRDefault="00C653B8" w:rsidP="00C653B8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p w14:paraId="3456B9DC" w14:textId="77777777" w:rsidR="00C653B8" w:rsidRPr="00540542" w:rsidRDefault="00C653B8" w:rsidP="00C653B8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C653B8" w:rsidRPr="00313483" w14:paraId="4871AC2C" w14:textId="77777777" w:rsidTr="00500C56">
        <w:tc>
          <w:tcPr>
            <w:tcW w:w="3588" w:type="dxa"/>
          </w:tcPr>
          <w:p w14:paraId="7E250850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66758992"/>
          </w:p>
          <w:p w14:paraId="6DBCDDD8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0197A02F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E8D02A" w14:textId="5DFCFA0C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86B1B9" w14:textId="77777777" w:rsidR="00C653B8" w:rsidRPr="00313483" w:rsidRDefault="00C653B8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05D0313" w14:textId="77777777" w:rsidR="00C653B8" w:rsidRPr="00EE7D5F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Ime in priimek odgovorne osebe upravičenca:</w:t>
            </w:r>
          </w:p>
          <w:p w14:paraId="4B4BD1AF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801FD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  <w:p w14:paraId="4C311177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7D1CF" w14:textId="77777777" w:rsidR="00C653B8" w:rsidRPr="00EE7D5F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(Podpis)</w:t>
            </w:r>
          </w:p>
          <w:p w14:paraId="3CB8A1EE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8F5FD" w14:textId="77777777" w:rsidR="00C653B8" w:rsidRPr="00313483" w:rsidRDefault="00C653B8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</w:tc>
      </w:tr>
      <w:bookmarkEnd w:id="0"/>
    </w:tbl>
    <w:p w14:paraId="2FDB5104" w14:textId="77777777" w:rsidR="004A1C25" w:rsidRPr="00C653B8" w:rsidRDefault="004A1C25" w:rsidP="00C653B8"/>
    <w:sectPr w:rsidR="004A1C25" w:rsidRPr="00C653B8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0322" w14:textId="77777777" w:rsidR="001A7CFD" w:rsidRDefault="001A7CFD">
      <w:r>
        <w:separator/>
      </w:r>
    </w:p>
  </w:endnote>
  <w:endnote w:type="continuationSeparator" w:id="0">
    <w:p w14:paraId="4D066844" w14:textId="77777777" w:rsidR="001A7CFD" w:rsidRDefault="001A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746E6B00" w:rsidR="007D2DA9" w:rsidRPr="007D2DA9" w:rsidRDefault="007D2DA9" w:rsidP="00321803">
    <w:pPr>
      <w:pStyle w:val="Noga"/>
      <w:numPr>
        <w:ilvl w:val="0"/>
        <w:numId w:val="47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AAB2" w14:textId="77777777" w:rsidR="001A7CFD" w:rsidRDefault="001A7CFD">
      <w:r>
        <w:separator/>
      </w:r>
    </w:p>
  </w:footnote>
  <w:footnote w:type="continuationSeparator" w:id="0">
    <w:p w14:paraId="3B92E9F4" w14:textId="77777777" w:rsidR="001A7CFD" w:rsidRDefault="001A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1110729F" w:rsidR="00A557A2" w:rsidRDefault="00321803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0296DA1E">
          <wp:simplePos x="0" y="0"/>
          <wp:positionH relativeFrom="column">
            <wp:posOffset>-141605</wp:posOffset>
          </wp:positionH>
          <wp:positionV relativeFrom="paragraph">
            <wp:posOffset>-515620</wp:posOffset>
          </wp:positionV>
          <wp:extent cx="1106805" cy="100012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F6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708C7214">
          <wp:simplePos x="0" y="0"/>
          <wp:positionH relativeFrom="column">
            <wp:posOffset>1172845</wp:posOffset>
          </wp:positionH>
          <wp:positionV relativeFrom="paragraph">
            <wp:posOffset>-207010</wp:posOffset>
          </wp:positionV>
          <wp:extent cx="4869180" cy="476250"/>
          <wp:effectExtent l="0" t="0" r="762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963"/>
                  <a:stretch>
                    <a:fillRect/>
                  </a:stretch>
                </pic:blipFill>
                <pic:spPr bwMode="auto">
                  <a:xfrm>
                    <a:off x="0" y="0"/>
                    <a:ext cx="486918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54DAE"/>
    <w:multiLevelType w:val="hybridMultilevel"/>
    <w:tmpl w:val="741CC1B4"/>
    <w:lvl w:ilvl="0" w:tplc="2564D1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01F"/>
    <w:multiLevelType w:val="hybridMultilevel"/>
    <w:tmpl w:val="AEA232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3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2"/>
  </w:num>
  <w:num w:numId="2" w16cid:durableId="1539927492">
    <w:abstractNumId w:val="6"/>
  </w:num>
  <w:num w:numId="3" w16cid:durableId="1157380718">
    <w:abstractNumId w:val="13"/>
  </w:num>
  <w:num w:numId="4" w16cid:durableId="1629626400">
    <w:abstractNumId w:val="43"/>
  </w:num>
  <w:num w:numId="5" w16cid:durableId="100688120">
    <w:abstractNumId w:val="21"/>
  </w:num>
  <w:num w:numId="6" w16cid:durableId="1708525707">
    <w:abstractNumId w:val="33"/>
  </w:num>
  <w:num w:numId="7" w16cid:durableId="927273619">
    <w:abstractNumId w:val="24"/>
  </w:num>
  <w:num w:numId="8" w16cid:durableId="1901745824">
    <w:abstractNumId w:val="16"/>
  </w:num>
  <w:num w:numId="9" w16cid:durableId="259219222">
    <w:abstractNumId w:val="18"/>
  </w:num>
  <w:num w:numId="10" w16cid:durableId="820118567">
    <w:abstractNumId w:val="27"/>
  </w:num>
  <w:num w:numId="11" w16cid:durableId="1911428169">
    <w:abstractNumId w:val="0"/>
  </w:num>
  <w:num w:numId="12" w16cid:durableId="843973979">
    <w:abstractNumId w:val="35"/>
  </w:num>
  <w:num w:numId="13" w16cid:durableId="1779524025">
    <w:abstractNumId w:val="17"/>
  </w:num>
  <w:num w:numId="14" w16cid:durableId="1840653242">
    <w:abstractNumId w:val="37"/>
  </w:num>
  <w:num w:numId="15" w16cid:durableId="1317225681">
    <w:abstractNumId w:val="42"/>
  </w:num>
  <w:num w:numId="16" w16cid:durableId="1963727407">
    <w:abstractNumId w:val="28"/>
  </w:num>
  <w:num w:numId="17" w16cid:durableId="1634407452">
    <w:abstractNumId w:val="36"/>
  </w:num>
  <w:num w:numId="18" w16cid:durableId="1775518162">
    <w:abstractNumId w:val="39"/>
  </w:num>
  <w:num w:numId="19" w16cid:durableId="1307054320">
    <w:abstractNumId w:val="19"/>
  </w:num>
  <w:num w:numId="20" w16cid:durableId="1662194984">
    <w:abstractNumId w:val="9"/>
  </w:num>
  <w:num w:numId="21" w16cid:durableId="980647297">
    <w:abstractNumId w:val="29"/>
  </w:num>
  <w:num w:numId="22" w16cid:durableId="980812832">
    <w:abstractNumId w:val="40"/>
  </w:num>
  <w:num w:numId="23" w16cid:durableId="538199253">
    <w:abstractNumId w:val="34"/>
  </w:num>
  <w:num w:numId="24" w16cid:durableId="235361448">
    <w:abstractNumId w:val="3"/>
  </w:num>
  <w:num w:numId="25" w16cid:durableId="80221914">
    <w:abstractNumId w:val="41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3"/>
  </w:num>
  <w:num w:numId="29" w16cid:durableId="9648479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4"/>
  </w:num>
  <w:num w:numId="35" w16cid:durableId="1435788026">
    <w:abstractNumId w:val="10"/>
  </w:num>
  <w:num w:numId="36" w16cid:durableId="1968772955">
    <w:abstractNumId w:val="20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8"/>
  </w:num>
  <w:num w:numId="40" w16cid:durableId="888763885">
    <w:abstractNumId w:val="26"/>
  </w:num>
  <w:num w:numId="41" w16cid:durableId="1154761051">
    <w:abstractNumId w:val="31"/>
  </w:num>
  <w:num w:numId="42" w16cid:durableId="34698513">
    <w:abstractNumId w:val="30"/>
  </w:num>
  <w:num w:numId="43" w16cid:durableId="627054191">
    <w:abstractNumId w:val="25"/>
  </w:num>
  <w:num w:numId="44" w16cid:durableId="1590503721">
    <w:abstractNumId w:val="32"/>
  </w:num>
  <w:num w:numId="45" w16cid:durableId="1098869863">
    <w:abstractNumId w:val="15"/>
  </w:num>
  <w:num w:numId="46" w16cid:durableId="1618903003">
    <w:abstractNumId w:val="11"/>
  </w:num>
  <w:num w:numId="47" w16cid:durableId="1882477303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A7CFD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1803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EA4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53B8"/>
    <w:rsid w:val="00C66657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6AA9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2719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4</cp:revision>
  <cp:lastPrinted>2019-01-17T09:11:00Z</cp:lastPrinted>
  <dcterms:created xsi:type="dcterms:W3CDTF">2025-02-17T09:57:00Z</dcterms:created>
  <dcterms:modified xsi:type="dcterms:W3CDTF">2026-06-03T06:47:00Z</dcterms:modified>
</cp:coreProperties>
</file>