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8883" w14:textId="77777777" w:rsidR="005A7A61" w:rsidRPr="00F04691" w:rsidRDefault="005A7A61" w:rsidP="005A7A61">
      <w:pPr>
        <w:rPr>
          <w:rFonts w:ascii="Calibri" w:hAnsi="Calibri"/>
          <w:b/>
          <w:u w:val="single"/>
        </w:rPr>
      </w:pPr>
      <w:r w:rsidRPr="00F04691">
        <w:rPr>
          <w:rFonts w:ascii="Calibri" w:eastAsia="Batang" w:hAnsi="Calibri" w:cs="Arial"/>
          <w:b/>
          <w:u w:val="single"/>
        </w:rPr>
        <w:t xml:space="preserve">PRILOGA </w:t>
      </w:r>
      <w:r>
        <w:rPr>
          <w:rFonts w:ascii="Calibri" w:eastAsia="Batang" w:hAnsi="Calibri" w:cs="Arial"/>
          <w:b/>
          <w:u w:val="single"/>
        </w:rPr>
        <w:t>5</w:t>
      </w:r>
      <w:r w:rsidRPr="00F04691">
        <w:rPr>
          <w:rFonts w:ascii="Calibri" w:eastAsia="Batang" w:hAnsi="Calibri" w:cs="Arial"/>
          <w:b/>
          <w:u w:val="single"/>
        </w:rPr>
        <w:t xml:space="preserve">: </w:t>
      </w:r>
      <w:r w:rsidRPr="00F04691">
        <w:rPr>
          <w:rFonts w:ascii="Calibri" w:hAnsi="Calibri"/>
          <w:b/>
          <w:u w:val="single"/>
        </w:rPr>
        <w:t>PISNE IZJAVE ZA DDV</w:t>
      </w:r>
      <w:r>
        <w:rPr>
          <w:rFonts w:ascii="Calibri" w:hAnsi="Calibri"/>
          <w:b/>
          <w:u w:val="single"/>
        </w:rPr>
        <w:t xml:space="preserve"> - </w:t>
      </w:r>
      <w:r w:rsidRPr="00A43AEA">
        <w:rPr>
          <w:rFonts w:ascii="Calibri" w:hAnsi="Calibri"/>
          <w:b/>
          <w:u w:val="single"/>
        </w:rPr>
        <w:t>Pisna izjava o upravičenosti stroška DDV</w:t>
      </w:r>
    </w:p>
    <w:p w14:paraId="33E8C529" w14:textId="51646B48" w:rsidR="005A7A61" w:rsidRPr="005A7A61" w:rsidRDefault="005A7A61" w:rsidP="005A7A61">
      <w:pPr>
        <w:jc w:val="both"/>
        <w:rPr>
          <w:rFonts w:asciiTheme="minorHAnsi" w:eastAsia="Batang" w:hAnsiTheme="minorHAnsi" w:cstheme="minorHAnsi"/>
          <w:bCs/>
          <w:color w:val="FF0000"/>
          <w:sz w:val="20"/>
          <w:szCs w:val="20"/>
        </w:rPr>
      </w:pPr>
      <w:r w:rsidRPr="005A7A61">
        <w:rPr>
          <w:rFonts w:asciiTheme="minorHAnsi" w:eastAsia="Batang" w:hAnsiTheme="minorHAnsi" w:cstheme="minorHAnsi"/>
          <w:bCs/>
          <w:color w:val="FF0000"/>
          <w:sz w:val="20"/>
          <w:szCs w:val="20"/>
        </w:rPr>
        <w:t>(izjavo izpolnijo in predložijo upravičenci</w:t>
      </w:r>
      <w:r w:rsidR="00084859">
        <w:rPr>
          <w:rFonts w:asciiTheme="minorHAnsi" w:eastAsia="Batang" w:hAnsiTheme="minorHAnsi" w:cstheme="minorHAnsi"/>
          <w:bCs/>
          <w:color w:val="FF0000"/>
          <w:sz w:val="20"/>
          <w:szCs w:val="20"/>
        </w:rPr>
        <w:t xml:space="preserve"> INVESTICIJSKIH </w:t>
      </w:r>
      <w:r w:rsidRPr="005A7A61">
        <w:rPr>
          <w:rFonts w:asciiTheme="minorHAnsi" w:eastAsia="Batang" w:hAnsiTheme="minorHAnsi" w:cstheme="minorHAnsi"/>
          <w:bCs/>
          <w:color w:val="FF0000"/>
          <w:sz w:val="20"/>
          <w:szCs w:val="20"/>
        </w:rPr>
        <w:t xml:space="preserve"> projekt</w:t>
      </w:r>
      <w:r w:rsidR="00084859">
        <w:rPr>
          <w:rFonts w:asciiTheme="minorHAnsi" w:eastAsia="Batang" w:hAnsiTheme="minorHAnsi" w:cstheme="minorHAnsi"/>
          <w:bCs/>
          <w:color w:val="FF0000"/>
          <w:sz w:val="20"/>
          <w:szCs w:val="20"/>
        </w:rPr>
        <w:t>ov</w:t>
      </w:r>
      <w:r w:rsidRPr="005A7A61">
        <w:rPr>
          <w:rFonts w:asciiTheme="minorHAnsi" w:eastAsia="Batang" w:hAnsiTheme="minorHAnsi" w:cstheme="minorHAnsi"/>
          <w:bCs/>
          <w:color w:val="FF0000"/>
          <w:sz w:val="20"/>
          <w:szCs w:val="20"/>
        </w:rPr>
        <w:t>, ki želijo uveljavljati DDV kot upravičen strošek)</w:t>
      </w:r>
    </w:p>
    <w:p w14:paraId="03E078E2" w14:textId="77777777" w:rsidR="005A7A61" w:rsidRDefault="005A7A61" w:rsidP="005A7A61">
      <w:pPr>
        <w:rPr>
          <w:rFonts w:asciiTheme="minorHAnsi" w:eastAsia="Batang" w:hAnsiTheme="minorHAnsi" w:cstheme="minorHAnsi"/>
          <w:bCs/>
          <w:sz w:val="20"/>
          <w:szCs w:val="20"/>
        </w:rPr>
      </w:pPr>
    </w:p>
    <w:p w14:paraId="558A386A" w14:textId="77777777" w:rsidR="005A7A61" w:rsidRPr="00A43AEA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 xml:space="preserve">V skladu s prvim odstavkom 11. člena 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>Uredb</w:t>
      </w:r>
      <w:r>
        <w:rPr>
          <w:rFonts w:asciiTheme="minorHAnsi" w:eastAsia="Batang" w:hAnsiTheme="minorHAnsi" w:cstheme="minorHAnsi"/>
          <w:bCs/>
          <w:sz w:val="20"/>
          <w:szCs w:val="20"/>
        </w:rPr>
        <w:t>e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 xml:space="preserve"> o izvajanju lokalnega razvoja, ki ga vodi skupnost, v obdobju do leta 2027</w:t>
      </w:r>
      <w:r>
        <w:rPr>
          <w:rFonts w:asciiTheme="minorHAnsi" w:eastAsia="Batang" w:hAnsiTheme="minorHAnsi" w:cstheme="minorHAnsi"/>
          <w:bCs/>
          <w:sz w:val="20"/>
          <w:szCs w:val="20"/>
        </w:rPr>
        <w:t xml:space="preserve"> </w:t>
      </w:r>
      <w:r w:rsidRPr="00A43AEA">
        <w:rPr>
          <w:rFonts w:asciiTheme="minorHAnsi" w:eastAsia="Batang" w:hAnsiTheme="minorHAnsi" w:cstheme="minorHAnsi"/>
          <w:bCs/>
          <w:sz w:val="20"/>
          <w:szCs w:val="20"/>
        </w:rPr>
        <w:t xml:space="preserve">davek na dodano vrednost ni upravičen strošek, razen: </w:t>
      </w:r>
    </w:p>
    <w:p w14:paraId="32A30AD5" w14:textId="77777777" w:rsidR="005A7A61" w:rsidRPr="00A43AEA" w:rsidRDefault="005A7A61" w:rsidP="005A7A61">
      <w:pPr>
        <w:pStyle w:val="Odstavekseznama"/>
        <w:numPr>
          <w:ilvl w:val="0"/>
          <w:numId w:val="43"/>
        </w:numPr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>če se podpora nanaša na nabave blaga oziroma storitev, ki jih bo upravičenec uporabil za namene dejavnosti in transakcij, v zvezi s katerimi se v skladu z Zakonom o davku na dodano vrednost (ZDDV-1) DDV, ne šteje za davčnega zavezanca ali</w:t>
      </w:r>
    </w:p>
    <w:p w14:paraId="33E35C6E" w14:textId="77777777" w:rsidR="005A7A61" w:rsidRPr="00A43AEA" w:rsidRDefault="005A7A61" w:rsidP="005A7A61">
      <w:pPr>
        <w:pStyle w:val="Odstavekseznama"/>
        <w:numPr>
          <w:ilvl w:val="0"/>
          <w:numId w:val="43"/>
        </w:numPr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>za namene dejavnosti in transakcij, ki so v skladu z ZDDV-1 oproščene plačila DDV, brez pravice do odbitka DDV.</w:t>
      </w:r>
    </w:p>
    <w:p w14:paraId="345DB3A4" w14:textId="77777777" w:rsidR="005A7A61" w:rsidRPr="00A43AEA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</w:p>
    <w:p w14:paraId="09C15F97" w14:textId="77777777" w:rsidR="005A7A61" w:rsidRPr="00A43AEA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>DDV je lahko upravičen strošek projekta:</w:t>
      </w:r>
    </w:p>
    <w:p w14:paraId="5A7CE27F" w14:textId="77777777" w:rsidR="005A7A61" w:rsidRPr="00A43AEA" w:rsidRDefault="005A7A61" w:rsidP="005A7A61">
      <w:pPr>
        <w:pStyle w:val="Odstavekseznama"/>
        <w:numPr>
          <w:ilvl w:val="0"/>
          <w:numId w:val="44"/>
        </w:numPr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>če upravičenec v skladu z  ZDDV-1 ne šteje za davčnega zavezanca.</w:t>
      </w:r>
    </w:p>
    <w:p w14:paraId="0409F649" w14:textId="77777777" w:rsidR="005A7A61" w:rsidRPr="00A43AEA" w:rsidRDefault="005A7A61" w:rsidP="005A7A61">
      <w:pPr>
        <w:pStyle w:val="Odstavekseznama"/>
        <w:numPr>
          <w:ilvl w:val="0"/>
          <w:numId w:val="44"/>
        </w:numPr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>če upravičenec do podpore projekta v okviru SLR v skladu z  ZDDV-1 nima pravice do odbitka DDV.</w:t>
      </w:r>
    </w:p>
    <w:p w14:paraId="0D3A0153" w14:textId="77777777" w:rsidR="005A7A61" w:rsidRPr="00A43AEA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</w:p>
    <w:p w14:paraId="0551867A" w14:textId="77777777" w:rsidR="005A7A61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  <w:r w:rsidRPr="00A43AEA">
        <w:rPr>
          <w:rFonts w:asciiTheme="minorHAnsi" w:eastAsia="Batang" w:hAnsiTheme="minorHAnsi" w:cstheme="minorHAnsi"/>
          <w:bCs/>
          <w:sz w:val="20"/>
          <w:szCs w:val="20"/>
        </w:rPr>
        <w:t>Upravičenec iz prve in druge alineje prejšnjega odstavka ob vložitvi vloge poja izjavo pod materialno-kazensko odgovornostjo, da v skladu z ZDDV-1, ne šteje za davčnega zavezanca oziroma upravičenec nima pravice do odbitka DDV.</w:t>
      </w:r>
    </w:p>
    <w:p w14:paraId="23A0A813" w14:textId="77777777" w:rsidR="005A7A61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</w:p>
    <w:p w14:paraId="655CABC1" w14:textId="77777777" w:rsidR="005A7A61" w:rsidRPr="00A26A64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  <w:r w:rsidRPr="00A26A64">
        <w:rPr>
          <w:rFonts w:asciiTheme="minorHAnsi" w:eastAsia="Batang" w:hAnsiTheme="minorHAnsi" w:cstheme="minorHAnsi"/>
          <w:bCs/>
          <w:sz w:val="20"/>
          <w:szCs w:val="20"/>
        </w:rPr>
        <w:t>Upravičenec kadar koli pridobi obvestilo glede veljavnosti identifikacijske številke za DDV</w:t>
      </w:r>
      <w:r>
        <w:rPr>
          <w:rFonts w:asciiTheme="minorHAnsi" w:eastAsia="Batang" w:hAnsiTheme="minorHAnsi" w:cstheme="minorHAnsi"/>
          <w:bCs/>
          <w:sz w:val="20"/>
          <w:szCs w:val="20"/>
        </w:rPr>
        <w:t xml:space="preserve"> 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 xml:space="preserve">posameznega upravičenca na odprtem portalu </w:t>
      </w:r>
      <w:proofErr w:type="spellStart"/>
      <w:r w:rsidRPr="00A26A64">
        <w:rPr>
          <w:rFonts w:asciiTheme="minorHAnsi" w:eastAsia="Batang" w:hAnsiTheme="minorHAnsi" w:cstheme="minorHAnsi"/>
          <w:bCs/>
          <w:sz w:val="20"/>
          <w:szCs w:val="20"/>
        </w:rPr>
        <w:t>eDavki</w:t>
      </w:r>
      <w:proofErr w:type="spellEnd"/>
      <w:r w:rsidRPr="00A26A64">
        <w:rPr>
          <w:rFonts w:asciiTheme="minorHAnsi" w:eastAsia="Batang" w:hAnsiTheme="minorHAnsi" w:cstheme="minorHAnsi"/>
          <w:bCs/>
          <w:sz w:val="20"/>
          <w:szCs w:val="20"/>
        </w:rPr>
        <w:t xml:space="preserve"> ali portalu Evropske unije (obvestilo na</w:t>
      </w:r>
      <w:r>
        <w:rPr>
          <w:rFonts w:asciiTheme="minorHAnsi" w:eastAsia="Batang" w:hAnsiTheme="minorHAnsi" w:cstheme="minorHAnsi"/>
          <w:bCs/>
          <w:sz w:val="20"/>
          <w:szCs w:val="20"/>
        </w:rPr>
        <w:t xml:space="preserve"> 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>določen dan odraža enako vsebino, kot izdano potrdilo FURS na ta dan).</w:t>
      </w:r>
    </w:p>
    <w:p w14:paraId="2F35F690" w14:textId="77777777" w:rsidR="005A7A61" w:rsidRDefault="005A7A61" w:rsidP="005A7A61">
      <w:pPr>
        <w:jc w:val="both"/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14:paraId="4440B7EC" w14:textId="77777777" w:rsidR="005A7A61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  <w:r w:rsidRPr="00A26A64">
        <w:rPr>
          <w:rFonts w:asciiTheme="minorHAnsi" w:eastAsia="Batang" w:hAnsiTheme="minorHAnsi" w:cstheme="minorHAnsi"/>
          <w:bCs/>
          <w:sz w:val="20"/>
          <w:szCs w:val="20"/>
        </w:rPr>
        <w:t>Upravičenec, ki je davčni zavezanec je skladno z ZDDV-1 in Pravilnikom o izvajanju DDV</w:t>
      </w:r>
      <w:r>
        <w:rPr>
          <w:rFonts w:asciiTheme="minorHAnsi" w:eastAsia="Batang" w:hAnsiTheme="minorHAnsi" w:cstheme="minorHAnsi"/>
          <w:bCs/>
          <w:sz w:val="20"/>
          <w:szCs w:val="20"/>
        </w:rPr>
        <w:t xml:space="preserve"> 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>odgovoren za vse podatke o svojem knjigovodstvu, potrebne za pravilno in pravočasno</w:t>
      </w:r>
      <w:r>
        <w:rPr>
          <w:rFonts w:asciiTheme="minorHAnsi" w:eastAsia="Batang" w:hAnsiTheme="minorHAnsi" w:cstheme="minorHAnsi"/>
          <w:bCs/>
          <w:sz w:val="20"/>
          <w:szCs w:val="20"/>
        </w:rPr>
        <w:t xml:space="preserve"> 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>obračunavanje in plačevanje DDV, za katerega mu je priznana pravica do odbitka vstopnega</w:t>
      </w:r>
      <w:r>
        <w:rPr>
          <w:rFonts w:asciiTheme="minorHAnsi" w:eastAsia="Batang" w:hAnsiTheme="minorHAnsi" w:cstheme="minorHAnsi"/>
          <w:bCs/>
          <w:sz w:val="20"/>
          <w:szCs w:val="20"/>
        </w:rPr>
        <w:t xml:space="preserve"> </w:t>
      </w:r>
      <w:r w:rsidRPr="00A26A64">
        <w:rPr>
          <w:rFonts w:asciiTheme="minorHAnsi" w:eastAsia="Batang" w:hAnsiTheme="minorHAnsi" w:cstheme="minorHAnsi"/>
          <w:bCs/>
          <w:sz w:val="20"/>
          <w:szCs w:val="20"/>
        </w:rPr>
        <w:t>DDV. Če tega ne zagotovi, se to definira kot hujši davčni prekršek.</w:t>
      </w:r>
    </w:p>
    <w:p w14:paraId="01DCA8C3" w14:textId="77777777" w:rsidR="005A7A61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</w:p>
    <w:p w14:paraId="0942F405" w14:textId="77777777" w:rsidR="005A7A61" w:rsidRPr="00F04691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</w:rPr>
      </w:pPr>
    </w:p>
    <w:p w14:paraId="6898199D" w14:textId="77777777" w:rsidR="005A7A61" w:rsidRPr="00A26A64" w:rsidRDefault="005A7A61" w:rsidP="005A7A61">
      <w:pPr>
        <w:jc w:val="both"/>
        <w:rPr>
          <w:rFonts w:asciiTheme="minorHAnsi" w:eastAsia="Batang" w:hAnsiTheme="minorHAnsi" w:cstheme="minorHAnsi"/>
          <w:bCs/>
          <w:sz w:val="20"/>
          <w:szCs w:val="20"/>
          <w:u w:val="single"/>
        </w:rPr>
      </w:pPr>
      <w:r w:rsidRPr="00817F2C">
        <w:rPr>
          <w:rFonts w:asciiTheme="minorHAnsi" w:eastAsia="Batang" w:hAnsiTheme="minorHAnsi" w:cstheme="minorHAnsi"/>
          <w:bCs/>
          <w:sz w:val="20"/>
          <w:szCs w:val="20"/>
          <w:u w:val="single"/>
        </w:rPr>
        <w:t xml:space="preserve">Izjava je predložena na naslednji strani. </w:t>
      </w:r>
    </w:p>
    <w:p w14:paraId="2E1B9CE7" w14:textId="77777777" w:rsidR="005A7A61" w:rsidRDefault="005A7A61" w:rsidP="005A7A61">
      <w:pPr>
        <w:rPr>
          <w:rFonts w:ascii="Calibri" w:hAnsi="Calibri"/>
        </w:rPr>
      </w:pPr>
    </w:p>
    <w:p w14:paraId="745F24A7" w14:textId="77777777" w:rsidR="005A7A61" w:rsidRDefault="005A7A61" w:rsidP="005A7A61">
      <w:pPr>
        <w:rPr>
          <w:rFonts w:ascii="Calibri" w:hAnsi="Calibri"/>
        </w:rPr>
      </w:pPr>
    </w:p>
    <w:p w14:paraId="010E199A" w14:textId="77777777" w:rsidR="005A7A61" w:rsidRDefault="005A7A61" w:rsidP="005A7A61">
      <w:pPr>
        <w:rPr>
          <w:rFonts w:ascii="Calibri" w:hAnsi="Calibri"/>
        </w:rPr>
      </w:pPr>
    </w:p>
    <w:p w14:paraId="14F8D109" w14:textId="77777777" w:rsidR="005A7A61" w:rsidRDefault="005A7A61" w:rsidP="005A7A61">
      <w:pPr>
        <w:rPr>
          <w:rFonts w:ascii="Calibri" w:hAnsi="Calibri"/>
        </w:rPr>
      </w:pPr>
    </w:p>
    <w:p w14:paraId="28780091" w14:textId="77777777" w:rsidR="005A7A61" w:rsidRDefault="005A7A61" w:rsidP="005A7A61">
      <w:pPr>
        <w:rPr>
          <w:rFonts w:ascii="Calibri" w:hAnsi="Calibri"/>
        </w:rPr>
      </w:pPr>
    </w:p>
    <w:p w14:paraId="1EBA85CB" w14:textId="77777777" w:rsidR="005A7A61" w:rsidRDefault="005A7A61" w:rsidP="005A7A61">
      <w:pPr>
        <w:rPr>
          <w:rFonts w:ascii="Calibri" w:hAnsi="Calibri"/>
        </w:rPr>
      </w:pPr>
    </w:p>
    <w:p w14:paraId="74AB8709" w14:textId="77777777" w:rsidR="005A7A61" w:rsidRDefault="005A7A61" w:rsidP="005A7A61">
      <w:pPr>
        <w:rPr>
          <w:rFonts w:ascii="Calibri" w:hAnsi="Calibri"/>
        </w:rPr>
      </w:pPr>
    </w:p>
    <w:p w14:paraId="736854FF" w14:textId="77777777" w:rsidR="005A7A61" w:rsidRDefault="005A7A61" w:rsidP="005A7A61">
      <w:pPr>
        <w:rPr>
          <w:rFonts w:ascii="Calibri" w:hAnsi="Calibri"/>
        </w:rPr>
      </w:pPr>
    </w:p>
    <w:p w14:paraId="0491B273" w14:textId="77777777" w:rsidR="005A7A61" w:rsidRDefault="005A7A61" w:rsidP="005A7A61">
      <w:pPr>
        <w:rPr>
          <w:rFonts w:ascii="Calibri" w:hAnsi="Calibri"/>
        </w:rPr>
      </w:pPr>
    </w:p>
    <w:p w14:paraId="6477AA56" w14:textId="77777777" w:rsidR="005A7A61" w:rsidRDefault="005A7A61" w:rsidP="005A7A61">
      <w:pPr>
        <w:rPr>
          <w:rFonts w:ascii="Calibri" w:hAnsi="Calibri"/>
        </w:rPr>
      </w:pPr>
    </w:p>
    <w:p w14:paraId="5DCE86CC" w14:textId="77777777" w:rsidR="005A7A61" w:rsidRDefault="005A7A61" w:rsidP="005A7A61">
      <w:pPr>
        <w:rPr>
          <w:rFonts w:ascii="Calibri" w:hAnsi="Calibri"/>
        </w:rPr>
      </w:pPr>
    </w:p>
    <w:p w14:paraId="57162CFB" w14:textId="77777777" w:rsidR="005A7A61" w:rsidRDefault="005A7A61" w:rsidP="005A7A61">
      <w:pPr>
        <w:rPr>
          <w:rFonts w:ascii="Calibri" w:hAnsi="Calibri"/>
        </w:rPr>
      </w:pPr>
    </w:p>
    <w:p w14:paraId="08C8701B" w14:textId="77777777" w:rsidR="005A7A61" w:rsidRDefault="005A7A61" w:rsidP="005A7A61">
      <w:pPr>
        <w:rPr>
          <w:rFonts w:ascii="Calibri" w:hAnsi="Calibri"/>
        </w:rPr>
      </w:pPr>
    </w:p>
    <w:p w14:paraId="0C8163E6" w14:textId="77777777" w:rsidR="005A7A61" w:rsidRDefault="005A7A61" w:rsidP="005A7A61">
      <w:pPr>
        <w:rPr>
          <w:rFonts w:ascii="Calibri" w:hAnsi="Calibri"/>
        </w:rPr>
      </w:pPr>
    </w:p>
    <w:p w14:paraId="5AE228D9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3145F2D0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6380D134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5FE6A835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2ECFDDCF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777D1EE5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16172916" w14:textId="77777777" w:rsidR="005A7A61" w:rsidRDefault="005A7A61" w:rsidP="005A7A61">
      <w:pPr>
        <w:tabs>
          <w:tab w:val="left" w:pos="708"/>
          <w:tab w:val="center" w:pos="4536"/>
          <w:tab w:val="right" w:pos="9072"/>
        </w:tabs>
        <w:rPr>
          <w:rFonts w:ascii="Calibri" w:hAnsi="Calibri"/>
        </w:rPr>
      </w:pPr>
    </w:p>
    <w:p w14:paraId="118FE811" w14:textId="77777777" w:rsidR="005A7A61" w:rsidRPr="00B357A5" w:rsidRDefault="005A7A61" w:rsidP="005A7A61">
      <w:pPr>
        <w:tabs>
          <w:tab w:val="left" w:pos="708"/>
          <w:tab w:val="center" w:pos="4536"/>
          <w:tab w:val="right" w:pos="9072"/>
        </w:tabs>
        <w:rPr>
          <w:rFonts w:asciiTheme="minorHAnsi" w:hAnsiTheme="minorHAnsi" w:cstheme="minorHAnsi"/>
        </w:rPr>
      </w:pPr>
    </w:p>
    <w:p w14:paraId="58C69B0F" w14:textId="77777777" w:rsidR="005A7A61" w:rsidRPr="00A43AEA" w:rsidRDefault="005A7A61" w:rsidP="005A7A61">
      <w:pPr>
        <w:jc w:val="center"/>
        <w:rPr>
          <w:rFonts w:asciiTheme="minorHAnsi" w:hAnsiTheme="minorHAnsi" w:cstheme="minorHAnsi"/>
        </w:rPr>
      </w:pPr>
      <w:r w:rsidRPr="00A43AEA">
        <w:rPr>
          <w:rFonts w:asciiTheme="minorHAnsi" w:hAnsiTheme="minorHAnsi" w:cstheme="minorHAnsi"/>
          <w:b/>
        </w:rPr>
        <w:t>IZJAVA O UPRAVIČENOSTI STROŠKA DAVKA NA DODANO VREDNOST</w:t>
      </w:r>
    </w:p>
    <w:p w14:paraId="563761D8" w14:textId="77777777" w:rsidR="005A7A61" w:rsidRPr="00A43AEA" w:rsidRDefault="005A7A61" w:rsidP="005A7A61">
      <w:pPr>
        <w:pStyle w:val="Telobesedila26"/>
        <w:spacing w:after="0"/>
        <w:jc w:val="center"/>
        <w:rPr>
          <w:rFonts w:asciiTheme="minorHAnsi" w:hAnsiTheme="minorHAnsi" w:cstheme="minorHAnsi"/>
          <w:b/>
          <w:bCs/>
          <w:szCs w:val="22"/>
          <w:lang w:val="sl-SI"/>
        </w:rPr>
      </w:pPr>
    </w:p>
    <w:p w14:paraId="25B17BAE" w14:textId="77777777" w:rsidR="005A7A61" w:rsidRPr="00A43AEA" w:rsidRDefault="005A7A61" w:rsidP="005A7A61">
      <w:pPr>
        <w:jc w:val="center"/>
        <w:rPr>
          <w:rFonts w:asciiTheme="minorHAnsi" w:eastAsia="Calibri" w:hAnsiTheme="minorHAnsi" w:cstheme="minorHAnsi"/>
          <w:b/>
          <w:i/>
          <w:sz w:val="22"/>
          <w:szCs w:val="22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5A7A61" w:rsidRPr="00A43AEA" w14:paraId="2017239C" w14:textId="77777777" w:rsidTr="00500C5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4E27E61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Vlagatelj (ime in naslov ali naziv podjetja): 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separate"/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A7A61" w:rsidRPr="00A43AEA" w14:paraId="6971CA30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BDDF61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392F5F8F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Matična številka: 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separate"/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A7A61" w:rsidRPr="00A43AEA" w14:paraId="4DEF7FEC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667A17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F669859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Davčna številka: 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separate"/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A7A61" w:rsidRPr="00A43AEA" w14:paraId="66FFF4E2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0B68A8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8BAF2C2" w14:textId="77777777" w:rsidR="005A7A61" w:rsidRPr="00A43AEA" w:rsidRDefault="005A7A61" w:rsidP="00500C56">
            <w:pPr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t>Zastopnik člana partnerstva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instrText xml:space="preserve"> FORMTEXT </w:instrTex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separate"/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eastAsia="Calibr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4627E56" w14:textId="77777777" w:rsidR="005A7A61" w:rsidRPr="00A43AEA" w:rsidRDefault="005A7A61" w:rsidP="005A7A61">
      <w:pPr>
        <w:autoSpaceDE w:val="0"/>
        <w:autoSpaceDN w:val="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14:paraId="519562DC" w14:textId="77777777" w:rsidR="005A7A61" w:rsidRPr="00A43AEA" w:rsidRDefault="005A7A61" w:rsidP="005A7A61">
      <w:pPr>
        <w:autoSpaceDE w:val="0"/>
        <w:autoSpaceDN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6AFE85E9" w14:textId="77777777" w:rsidR="005A7A61" w:rsidRPr="00A43AEA" w:rsidRDefault="005A7A61" w:rsidP="005A7A6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A43AEA">
        <w:rPr>
          <w:rFonts w:asciiTheme="minorHAnsi" w:eastAsia="Calibri" w:hAnsiTheme="minorHAnsi" w:cstheme="minorHAnsi"/>
          <w:sz w:val="22"/>
          <w:szCs w:val="22"/>
        </w:rPr>
        <w:t xml:space="preserve">V skladu z 11. členom Uredbe o izvajanju lokalnega razvoja, ki ga vodi skupnost, v obdobju do leta 2027 (Uradni list RS, št. 132/2023 in 57/24), </w:t>
      </w:r>
      <w:r w:rsidRPr="00A43AEA">
        <w:rPr>
          <w:rFonts w:asciiTheme="minorHAnsi" w:hAnsiTheme="minorHAnsi" w:cstheme="minorHAnsi"/>
          <w:sz w:val="22"/>
          <w:szCs w:val="22"/>
        </w:rPr>
        <w:t xml:space="preserve">uveljavljam davek na dodano vrednost (v nadaljnjem besedilu: DDV) kot upravičen strošek in </w:t>
      </w:r>
    </w:p>
    <w:p w14:paraId="41641C61" w14:textId="77777777" w:rsidR="005A7A61" w:rsidRPr="00A43AEA" w:rsidRDefault="005A7A61" w:rsidP="005A7A6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8A17BE5" w14:textId="77777777" w:rsidR="005A7A61" w:rsidRPr="00A43AEA" w:rsidRDefault="005A7A61" w:rsidP="005A7A6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3AEA">
        <w:rPr>
          <w:rFonts w:asciiTheme="minorHAnsi" w:hAnsiTheme="minorHAnsi" w:cstheme="minorHAnsi"/>
          <w:b/>
          <w:sz w:val="22"/>
          <w:szCs w:val="22"/>
        </w:rPr>
        <w:t>IZJAVLJAM</w:t>
      </w:r>
    </w:p>
    <w:p w14:paraId="261AE50C" w14:textId="77777777" w:rsidR="005A7A61" w:rsidRPr="00A43AEA" w:rsidRDefault="005A7A61" w:rsidP="005A7A61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D1C391" w14:textId="77777777" w:rsidR="005A7A61" w:rsidRPr="00A43AEA" w:rsidRDefault="005A7A61" w:rsidP="005A7A61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43AE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da uveljavljam DDV kot upravičen strošek v skladu z DDV zakonodajo, ker nimam pravice do odbitka DDV, plačanega za nabave blaga oziroma storitev v okviru izvajanja projekta, za katerega je dodeljena podpora. </w:t>
      </w:r>
    </w:p>
    <w:p w14:paraId="3A487315" w14:textId="77777777" w:rsidR="005A7A61" w:rsidRPr="00A43AEA" w:rsidRDefault="005A7A61" w:rsidP="005A7A6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73CB91" w14:textId="77777777" w:rsidR="005A7A61" w:rsidRPr="00A43AEA" w:rsidRDefault="005A7A61" w:rsidP="005A7A61">
      <w:pPr>
        <w:jc w:val="both"/>
        <w:rPr>
          <w:rFonts w:asciiTheme="minorHAnsi" w:hAnsiTheme="minorHAnsi" w:cstheme="minorHAnsi"/>
          <w:sz w:val="22"/>
          <w:szCs w:val="22"/>
        </w:rPr>
      </w:pPr>
      <w:r w:rsidRPr="00A43AEA">
        <w:rPr>
          <w:rFonts w:asciiTheme="minorHAnsi" w:hAnsiTheme="minorHAnsi" w:cstheme="minorHAnsi"/>
          <w:sz w:val="22"/>
          <w:szCs w:val="22"/>
        </w:rPr>
        <w:t>Nabave blaga oziroma storitev v okviru izvajanja te intervencije se nanašajo na eno izmed naslednjih dejavnosti:</w:t>
      </w:r>
    </w:p>
    <w:p w14:paraId="5D553278" w14:textId="77777777" w:rsidR="005A7A61" w:rsidRPr="00A43AEA" w:rsidRDefault="005A7A61" w:rsidP="005A7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7E19A9" w14:textId="77777777" w:rsidR="005A7A61" w:rsidRPr="00A43AEA" w:rsidRDefault="00AB4E1F" w:rsidP="005A7A6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61" w:rsidRPr="00A43A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7A61" w:rsidRPr="00A43AEA">
        <w:rPr>
          <w:rFonts w:asciiTheme="minorHAnsi" w:hAnsiTheme="minorHAnsi" w:cstheme="minorHAnsi"/>
          <w:sz w:val="22"/>
          <w:szCs w:val="22"/>
        </w:rPr>
        <w:t xml:space="preserve"> opravljanje oproščene dejavnosti brez pravice do odbitka DDV;</w:t>
      </w:r>
    </w:p>
    <w:p w14:paraId="08AB29BC" w14:textId="77777777" w:rsidR="005A7A61" w:rsidRPr="00A43AEA" w:rsidRDefault="005A7A61" w:rsidP="005A7A61">
      <w:pPr>
        <w:rPr>
          <w:rFonts w:asciiTheme="minorHAnsi" w:hAnsiTheme="minorHAnsi" w:cstheme="minorHAnsi"/>
          <w:sz w:val="22"/>
          <w:szCs w:val="22"/>
        </w:rPr>
      </w:pPr>
    </w:p>
    <w:p w14:paraId="296CD3C3" w14:textId="77777777" w:rsidR="005A7A61" w:rsidRPr="00A43AEA" w:rsidRDefault="00AB4E1F" w:rsidP="005A7A61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61" w:rsidRPr="00A43A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7A61" w:rsidRPr="00A43AEA">
        <w:rPr>
          <w:rFonts w:asciiTheme="minorHAnsi" w:hAnsiTheme="minorHAnsi" w:cstheme="minorHAnsi"/>
          <w:sz w:val="22"/>
          <w:szCs w:val="22"/>
        </w:rPr>
        <w:t xml:space="preserve"> opravljanje dejavnosti, v zvezi s katerimi se upravičenec ne šteje za davčnega zavezanca v skladu s predpisi, ki urejajo DDV;</w:t>
      </w:r>
    </w:p>
    <w:p w14:paraId="4F0497BC" w14:textId="77777777" w:rsidR="005A7A61" w:rsidRPr="00A43AEA" w:rsidRDefault="005A7A61" w:rsidP="005A7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3DF477" w14:textId="77777777" w:rsidR="005A7A61" w:rsidRPr="00A43AEA" w:rsidRDefault="00AB4E1F" w:rsidP="005A7A61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A61" w:rsidRPr="00A43A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A7A61" w:rsidRPr="00A43AEA">
        <w:rPr>
          <w:rFonts w:asciiTheme="minorHAnsi" w:hAnsiTheme="minorHAnsi" w:cstheme="minorHAnsi"/>
          <w:sz w:val="22"/>
          <w:szCs w:val="22"/>
        </w:rPr>
        <w:t xml:space="preserve"> odbitni delež na ravni opravljanje neobdavčljive dejavnosti je ________%.</w:t>
      </w:r>
    </w:p>
    <w:p w14:paraId="29D86C06" w14:textId="77777777" w:rsidR="005A7A61" w:rsidRPr="00A43AEA" w:rsidRDefault="005A7A61" w:rsidP="005A7A61">
      <w:pPr>
        <w:rPr>
          <w:rFonts w:asciiTheme="minorHAnsi" w:hAnsiTheme="minorHAnsi" w:cstheme="minorHAnsi"/>
          <w:sz w:val="22"/>
          <w:szCs w:val="22"/>
        </w:rPr>
      </w:pPr>
    </w:p>
    <w:p w14:paraId="6EB4E025" w14:textId="77777777" w:rsidR="005A7A61" w:rsidRPr="00A43AEA" w:rsidRDefault="005A7A61" w:rsidP="005A7A61">
      <w:pPr>
        <w:rPr>
          <w:rFonts w:asciiTheme="minorHAnsi" w:hAnsiTheme="minorHAnsi" w:cstheme="minorHAnsi"/>
          <w:sz w:val="22"/>
          <w:szCs w:val="22"/>
        </w:rPr>
      </w:pPr>
    </w:p>
    <w:p w14:paraId="2C07CD99" w14:textId="77777777" w:rsidR="005A7A61" w:rsidRPr="00A43AEA" w:rsidRDefault="005A7A61" w:rsidP="005A7A61">
      <w:pPr>
        <w:rPr>
          <w:rFonts w:asciiTheme="minorHAnsi" w:hAnsiTheme="minorHAnsi" w:cstheme="minorHAnsi"/>
          <w:sz w:val="22"/>
          <w:szCs w:val="22"/>
        </w:rPr>
      </w:pPr>
    </w:p>
    <w:p w14:paraId="42673E9F" w14:textId="77777777" w:rsidR="005A7A61" w:rsidRPr="00A43AEA" w:rsidRDefault="005A7A61" w:rsidP="005A7A6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5A7A61" w:rsidRPr="00A43AEA" w14:paraId="1613A33D" w14:textId="77777777" w:rsidTr="00500C56">
        <w:trPr>
          <w:trHeight w:val="567"/>
        </w:trPr>
        <w:tc>
          <w:tcPr>
            <w:tcW w:w="2349" w:type="dxa"/>
            <w:vAlign w:val="center"/>
          </w:tcPr>
          <w:p w14:paraId="0DDA4403" w14:textId="77777777" w:rsidR="005A7A61" w:rsidRPr="00A43AEA" w:rsidRDefault="005A7A61" w:rsidP="00500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hAnsiTheme="minorHAnsi" w:cstheme="minorHAnsi"/>
                <w:sz w:val="22"/>
                <w:szCs w:val="22"/>
              </w:rPr>
              <w:t>Kraj in datum:</w:t>
            </w:r>
          </w:p>
          <w:p w14:paraId="096FF04C" w14:textId="77777777" w:rsidR="005A7A61" w:rsidRPr="00A43AEA" w:rsidRDefault="005A7A61" w:rsidP="00500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3AE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43AEA">
              <w:rPr>
                <w:rFonts w:asciiTheme="minorHAnsi" w:hAnsiTheme="minorHAnsi" w:cstheme="minorHAnsi"/>
                <w:sz w:val="22"/>
                <w:szCs w:val="22"/>
              </w:rPr>
            </w:r>
            <w:r w:rsidRPr="00A43AE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43AE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43AE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58" w:type="dxa"/>
            <w:vAlign w:val="center"/>
          </w:tcPr>
          <w:p w14:paraId="266258D8" w14:textId="77777777" w:rsidR="005A7A61" w:rsidRPr="00A43AEA" w:rsidRDefault="005A7A61" w:rsidP="00500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7" w:type="dxa"/>
            <w:vAlign w:val="center"/>
          </w:tcPr>
          <w:p w14:paraId="25F72A04" w14:textId="77777777" w:rsidR="005A7A61" w:rsidRPr="00A43AEA" w:rsidRDefault="005A7A61" w:rsidP="00500C5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43AEA">
              <w:rPr>
                <w:rFonts w:asciiTheme="minorHAnsi" w:hAnsiTheme="minorHAnsi" w:cstheme="minorHAnsi"/>
                <w:sz w:val="22"/>
                <w:szCs w:val="22"/>
              </w:rPr>
              <w:t>Podpis vlagatelja oziroma odgovorne osebe oziroma pooblaščene osebe za zastopanje:</w:t>
            </w:r>
          </w:p>
        </w:tc>
      </w:tr>
    </w:tbl>
    <w:p w14:paraId="0A6A0F17" w14:textId="77777777" w:rsidR="005A7A61" w:rsidRPr="00A43AEA" w:rsidRDefault="005A7A61" w:rsidP="005A7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D1941D" w14:textId="77777777" w:rsidR="005A7A61" w:rsidRPr="00A43AEA" w:rsidRDefault="005A7A61" w:rsidP="005A7A6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3EC4" w14:textId="77777777" w:rsidR="00AB4E1F" w:rsidRDefault="00AB4E1F">
      <w:r>
        <w:separator/>
      </w:r>
    </w:p>
  </w:endnote>
  <w:endnote w:type="continuationSeparator" w:id="0">
    <w:p w14:paraId="4FC8245A" w14:textId="77777777" w:rsidR="00AB4E1F" w:rsidRDefault="00AB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07C706BC" w:rsidR="00A557A2" w:rsidRPr="004B15A2" w:rsidRDefault="004B15A2" w:rsidP="004B15A2">
    <w:pPr>
      <w:pStyle w:val="Noga"/>
      <w:ind w:right="360"/>
      <w:jc w:val="both"/>
      <w:rPr>
        <w:rFonts w:asciiTheme="minorHAnsi" w:hAnsiTheme="minorHAnsi" w:cstheme="minorHAnsi"/>
        <w:sz w:val="16"/>
        <w:szCs w:val="16"/>
      </w:rPr>
    </w:pPr>
    <w:r w:rsidRPr="004B15A2">
      <w:rPr>
        <w:rFonts w:asciiTheme="minorHAnsi" w:hAnsiTheme="minorHAnsi" w:cstheme="minorHAnsi"/>
        <w:sz w:val="16"/>
        <w:szCs w:val="16"/>
      </w:rPr>
      <w:t>5.</w:t>
    </w:r>
    <w:r>
      <w:rPr>
        <w:rFonts w:asciiTheme="minorHAnsi" w:hAnsiTheme="minorHAnsi" w:cstheme="minorHAnsi"/>
        <w:sz w:val="16"/>
        <w:szCs w:val="16"/>
      </w:rPr>
      <w:t xml:space="preserve"> </w:t>
    </w:r>
    <w:r w:rsidRPr="004B15A2">
      <w:rPr>
        <w:rFonts w:asciiTheme="minorHAnsi" w:hAnsiTheme="minorHAnsi" w:cstheme="minorHAnsi"/>
        <w:sz w:val="16"/>
        <w:szCs w:val="16"/>
      </w:rPr>
      <w:t>javni poziv EKSRP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7A3EDE33" w:rsidR="007D2DA9" w:rsidRPr="007D2DA9" w:rsidRDefault="007D2DA9" w:rsidP="004B15A2">
    <w:pPr>
      <w:pStyle w:val="Noga"/>
      <w:numPr>
        <w:ilvl w:val="0"/>
        <w:numId w:val="48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  <w:r w:rsidRPr="007D2DA9">
      <w:rPr>
        <w:rFonts w:asciiTheme="minorHAnsi" w:hAnsiTheme="minorHAnsi" w:cs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3E09" w14:textId="77777777" w:rsidR="00AB4E1F" w:rsidRDefault="00AB4E1F">
      <w:r>
        <w:separator/>
      </w:r>
    </w:p>
  </w:footnote>
  <w:footnote w:type="continuationSeparator" w:id="0">
    <w:p w14:paraId="3B1373E0" w14:textId="77777777" w:rsidR="00AB4E1F" w:rsidRDefault="00AB4E1F">
      <w:r>
        <w:continuationSeparator/>
      </w:r>
    </w:p>
  </w:footnote>
  <w:footnote w:id="1">
    <w:p w14:paraId="002BDD34" w14:textId="77777777" w:rsidR="005A7A61" w:rsidRPr="00E033A7" w:rsidRDefault="005A7A61" w:rsidP="005A7A61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70133615" w:rsidR="00A557A2" w:rsidRPr="009533C0" w:rsidRDefault="004B15A2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A4EB918">
          <wp:simplePos x="0" y="0"/>
          <wp:positionH relativeFrom="column">
            <wp:posOffset>1050925</wp:posOffset>
          </wp:positionH>
          <wp:positionV relativeFrom="paragraph">
            <wp:posOffset>-207010</wp:posOffset>
          </wp:positionV>
          <wp:extent cx="4808220" cy="518160"/>
          <wp:effectExtent l="0" t="0" r="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091" b="-7652"/>
                  <a:stretch>
                    <a:fillRect/>
                  </a:stretch>
                </pic:blipFill>
                <pic:spPr bwMode="auto">
                  <a:xfrm>
                    <a:off x="0" y="0"/>
                    <a:ext cx="4808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71CE1323">
          <wp:simplePos x="0" y="0"/>
          <wp:positionH relativeFrom="margin">
            <wp:posOffset>-137795</wp:posOffset>
          </wp:positionH>
          <wp:positionV relativeFrom="paragraph">
            <wp:posOffset>-252730</wp:posOffset>
          </wp:positionV>
          <wp:extent cx="1039495" cy="609600"/>
          <wp:effectExtent l="0" t="0" r="8255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966" b="12949"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24ACFEEE" w:rsidR="00A557A2" w:rsidRDefault="004B15A2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4B0BCADA">
          <wp:simplePos x="0" y="0"/>
          <wp:positionH relativeFrom="column">
            <wp:posOffset>1089025</wp:posOffset>
          </wp:positionH>
          <wp:positionV relativeFrom="paragraph">
            <wp:posOffset>-191770</wp:posOffset>
          </wp:positionV>
          <wp:extent cx="4792980" cy="510540"/>
          <wp:effectExtent l="0" t="0" r="7620" b="381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14325" b="-7200"/>
                  <a:stretch>
                    <a:fillRect/>
                  </a:stretch>
                </pic:blipFill>
                <pic:spPr bwMode="auto">
                  <a:xfrm>
                    <a:off x="0" y="0"/>
                    <a:ext cx="4792980" cy="510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7B82318B">
          <wp:simplePos x="0" y="0"/>
          <wp:positionH relativeFrom="margin">
            <wp:posOffset>-144780</wp:posOffset>
          </wp:positionH>
          <wp:positionV relativeFrom="paragraph">
            <wp:posOffset>-275590</wp:posOffset>
          </wp:positionV>
          <wp:extent cx="1106805" cy="6705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71" b="12381"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238102D"/>
    <w:multiLevelType w:val="hybridMultilevel"/>
    <w:tmpl w:val="9E9091B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76DB2"/>
    <w:multiLevelType w:val="hybridMultilevel"/>
    <w:tmpl w:val="3B8E4AD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8" w15:restartNumberingAfterBreak="0">
    <w:nsid w:val="315B1C59"/>
    <w:multiLevelType w:val="hybridMultilevel"/>
    <w:tmpl w:val="6B8A229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5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6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1"/>
  </w:num>
  <w:num w:numId="2" w16cid:durableId="1539927492">
    <w:abstractNumId w:val="6"/>
  </w:num>
  <w:num w:numId="3" w16cid:durableId="1157380718">
    <w:abstractNumId w:val="12"/>
  </w:num>
  <w:num w:numId="4" w16cid:durableId="1629626400">
    <w:abstractNumId w:val="44"/>
  </w:num>
  <w:num w:numId="5" w16cid:durableId="100688120">
    <w:abstractNumId w:val="22"/>
  </w:num>
  <w:num w:numId="6" w16cid:durableId="1708525707">
    <w:abstractNumId w:val="34"/>
  </w:num>
  <w:num w:numId="7" w16cid:durableId="927273619">
    <w:abstractNumId w:val="25"/>
  </w:num>
  <w:num w:numId="8" w16cid:durableId="1901745824">
    <w:abstractNumId w:val="16"/>
  </w:num>
  <w:num w:numId="9" w16cid:durableId="259219222">
    <w:abstractNumId w:val="19"/>
  </w:num>
  <w:num w:numId="10" w16cid:durableId="820118567">
    <w:abstractNumId w:val="28"/>
  </w:num>
  <w:num w:numId="11" w16cid:durableId="1911428169">
    <w:abstractNumId w:val="0"/>
  </w:num>
  <w:num w:numId="12" w16cid:durableId="843973979">
    <w:abstractNumId w:val="36"/>
  </w:num>
  <w:num w:numId="13" w16cid:durableId="1779524025">
    <w:abstractNumId w:val="17"/>
  </w:num>
  <w:num w:numId="14" w16cid:durableId="1840653242">
    <w:abstractNumId w:val="38"/>
  </w:num>
  <w:num w:numId="15" w16cid:durableId="1317225681">
    <w:abstractNumId w:val="43"/>
  </w:num>
  <w:num w:numId="16" w16cid:durableId="1963727407">
    <w:abstractNumId w:val="29"/>
  </w:num>
  <w:num w:numId="17" w16cid:durableId="1634407452">
    <w:abstractNumId w:val="37"/>
  </w:num>
  <w:num w:numId="18" w16cid:durableId="1775518162">
    <w:abstractNumId w:val="40"/>
  </w:num>
  <w:num w:numId="19" w16cid:durableId="1307054320">
    <w:abstractNumId w:val="20"/>
  </w:num>
  <w:num w:numId="20" w16cid:durableId="1662194984">
    <w:abstractNumId w:val="9"/>
  </w:num>
  <w:num w:numId="21" w16cid:durableId="980647297">
    <w:abstractNumId w:val="30"/>
  </w:num>
  <w:num w:numId="22" w16cid:durableId="980812832">
    <w:abstractNumId w:val="41"/>
  </w:num>
  <w:num w:numId="23" w16cid:durableId="538199253">
    <w:abstractNumId w:val="35"/>
  </w:num>
  <w:num w:numId="24" w16cid:durableId="235361448">
    <w:abstractNumId w:val="3"/>
  </w:num>
  <w:num w:numId="25" w16cid:durableId="80221914">
    <w:abstractNumId w:val="42"/>
  </w:num>
  <w:num w:numId="26" w16cid:durableId="1195575329">
    <w:abstractNumId w:val="8"/>
  </w:num>
  <w:num w:numId="27" w16cid:durableId="1643121379">
    <w:abstractNumId w:val="5"/>
  </w:num>
  <w:num w:numId="28" w16cid:durableId="1178694618">
    <w:abstractNumId w:val="24"/>
  </w:num>
  <w:num w:numId="29" w16cid:durableId="9648479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3"/>
  </w:num>
  <w:num w:numId="35" w16cid:durableId="1435788026">
    <w:abstractNumId w:val="10"/>
  </w:num>
  <w:num w:numId="36" w16cid:durableId="1968772955">
    <w:abstractNumId w:val="21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9"/>
  </w:num>
  <w:num w:numId="40" w16cid:durableId="888763885">
    <w:abstractNumId w:val="27"/>
  </w:num>
  <w:num w:numId="41" w16cid:durableId="1154761051">
    <w:abstractNumId w:val="32"/>
  </w:num>
  <w:num w:numId="42" w16cid:durableId="34698513">
    <w:abstractNumId w:val="31"/>
  </w:num>
  <w:num w:numId="43" w16cid:durableId="627054191">
    <w:abstractNumId w:val="26"/>
  </w:num>
  <w:num w:numId="44" w16cid:durableId="1590503721">
    <w:abstractNumId w:val="33"/>
  </w:num>
  <w:num w:numId="45" w16cid:durableId="1098869863">
    <w:abstractNumId w:val="15"/>
  </w:num>
  <w:num w:numId="46" w16cid:durableId="735738041">
    <w:abstractNumId w:val="18"/>
  </w:num>
  <w:num w:numId="47" w16cid:durableId="638153313">
    <w:abstractNumId w:val="7"/>
  </w:num>
  <w:num w:numId="48" w16cid:durableId="2066097948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859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2E25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15A2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A61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4E1F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898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3033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NinaS</cp:lastModifiedBy>
  <cp:revision>4</cp:revision>
  <cp:lastPrinted>2019-01-17T09:11:00Z</cp:lastPrinted>
  <dcterms:created xsi:type="dcterms:W3CDTF">2025-02-17T11:59:00Z</dcterms:created>
  <dcterms:modified xsi:type="dcterms:W3CDTF">2026-06-03T06:55:00Z</dcterms:modified>
</cp:coreProperties>
</file>