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0E22" w14:textId="77777777" w:rsidR="005F0E39" w:rsidRPr="005F0E39" w:rsidRDefault="005F0E39" w:rsidP="005F0E39">
      <w:pPr>
        <w:pStyle w:val="Brezrazmikov"/>
        <w:jc w:val="both"/>
        <w:rPr>
          <w:rFonts w:ascii="Calibri" w:hAnsi="Calibri" w:cs="Calibri"/>
        </w:rPr>
      </w:pPr>
    </w:p>
    <w:p w14:paraId="37F058C3" w14:textId="31E2EA21" w:rsidR="005F0E39" w:rsidRPr="00391B07" w:rsidRDefault="005F0E39" w:rsidP="005F0E39">
      <w:pPr>
        <w:pStyle w:val="Brezrazmikov"/>
        <w:jc w:val="center"/>
        <w:rPr>
          <w:rFonts w:cs="Calibri"/>
          <w:b/>
          <w:bCs/>
          <w:sz w:val="22"/>
          <w:szCs w:val="22"/>
        </w:rPr>
      </w:pPr>
      <w:r w:rsidRPr="00391B07">
        <w:rPr>
          <w:rFonts w:cs="Calibri"/>
          <w:b/>
          <w:bCs/>
          <w:sz w:val="22"/>
          <w:szCs w:val="22"/>
        </w:rPr>
        <w:t>SPREMEMBA</w:t>
      </w:r>
    </w:p>
    <w:p w14:paraId="7729448D" w14:textId="07B9764B" w:rsidR="005F0E39" w:rsidRPr="00391B07" w:rsidRDefault="00B57E06" w:rsidP="005F0E39">
      <w:pPr>
        <w:pStyle w:val="Brezrazmikov"/>
        <w:jc w:val="center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6. javnega poziva z</w:t>
      </w:r>
      <w:r w:rsidRPr="00B57E06">
        <w:rPr>
          <w:rFonts w:cs="Calibri"/>
          <w:sz w:val="22"/>
          <w:szCs w:val="22"/>
        </w:rPr>
        <w:t>a izbor projektov za uresničevanje ukrepov Strategije lokalnega razvoja LAS Po poteh dediščine od Turjaka do Kolpe (2021–2027), ki se bodo financirali iz sredstev Evropskega sklada za regionalni razvoj.</w:t>
      </w:r>
    </w:p>
    <w:p w14:paraId="07C9B574" w14:textId="77777777" w:rsidR="00C92E9C" w:rsidRDefault="00C92E9C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306F1EC0" w14:textId="4276F5C7" w:rsidR="00C92E9C" w:rsidRPr="00391B07" w:rsidRDefault="00C92E9C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  <w:r w:rsidRPr="00D01158">
        <w:rPr>
          <w:rFonts w:cs="Calibri"/>
          <w:b/>
          <w:bCs/>
          <w:sz w:val="22"/>
          <w:szCs w:val="22"/>
        </w:rPr>
        <w:t xml:space="preserve">Datum spremembe: </w:t>
      </w:r>
      <w:r w:rsidR="00AF500F" w:rsidRPr="00D01158">
        <w:rPr>
          <w:rFonts w:cs="Calibri"/>
          <w:b/>
          <w:bCs/>
          <w:sz w:val="22"/>
          <w:szCs w:val="22"/>
        </w:rPr>
        <w:t>1</w:t>
      </w:r>
      <w:r w:rsidR="00426310" w:rsidRPr="00D01158">
        <w:rPr>
          <w:rFonts w:cs="Calibri"/>
          <w:b/>
          <w:bCs/>
          <w:sz w:val="22"/>
          <w:szCs w:val="22"/>
        </w:rPr>
        <w:t>8</w:t>
      </w:r>
      <w:r w:rsidR="00AF500F" w:rsidRPr="00D01158">
        <w:rPr>
          <w:rFonts w:cs="Calibri"/>
          <w:b/>
          <w:bCs/>
          <w:sz w:val="22"/>
          <w:szCs w:val="22"/>
        </w:rPr>
        <w:t>.</w:t>
      </w:r>
      <w:r w:rsidR="00B57E06" w:rsidRPr="00D01158">
        <w:rPr>
          <w:rFonts w:cs="Calibri"/>
          <w:b/>
          <w:bCs/>
          <w:sz w:val="22"/>
          <w:szCs w:val="22"/>
        </w:rPr>
        <w:t xml:space="preserve"> 9. 2026 </w:t>
      </w:r>
    </w:p>
    <w:p w14:paraId="31FB84D8" w14:textId="77777777" w:rsidR="00C92E9C" w:rsidRPr="00391B07" w:rsidRDefault="00C92E9C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26E46918" w14:textId="10B14269" w:rsidR="00B57E06" w:rsidRDefault="00C92E9C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  <w:r w:rsidRPr="00391B07">
        <w:rPr>
          <w:rFonts w:cs="Calibri"/>
          <w:b/>
          <w:bCs/>
          <w:sz w:val="22"/>
          <w:szCs w:val="22"/>
        </w:rPr>
        <w:t>Spreminj</w:t>
      </w:r>
      <w:r w:rsidR="00426310">
        <w:rPr>
          <w:rFonts w:cs="Calibri"/>
          <w:b/>
          <w:bCs/>
          <w:sz w:val="22"/>
          <w:szCs w:val="22"/>
        </w:rPr>
        <w:t>ajo</w:t>
      </w:r>
      <w:r w:rsidRPr="00391B07">
        <w:rPr>
          <w:rFonts w:cs="Calibri"/>
          <w:b/>
          <w:bCs/>
          <w:sz w:val="22"/>
          <w:szCs w:val="22"/>
        </w:rPr>
        <w:t xml:space="preserve"> se </w:t>
      </w:r>
      <w:r w:rsidR="00426310">
        <w:rPr>
          <w:rFonts w:cs="Calibri"/>
          <w:b/>
          <w:bCs/>
          <w:sz w:val="22"/>
          <w:szCs w:val="22"/>
        </w:rPr>
        <w:t xml:space="preserve">naslednji </w:t>
      </w:r>
      <w:r w:rsidRPr="00391B07">
        <w:rPr>
          <w:rFonts w:cs="Calibri"/>
          <w:b/>
          <w:bCs/>
          <w:sz w:val="22"/>
          <w:szCs w:val="22"/>
        </w:rPr>
        <w:t>dokument</w:t>
      </w:r>
      <w:r w:rsidR="00426310">
        <w:rPr>
          <w:rFonts w:cs="Calibri"/>
          <w:b/>
          <w:bCs/>
          <w:sz w:val="22"/>
          <w:szCs w:val="22"/>
        </w:rPr>
        <w:t>i</w:t>
      </w:r>
      <w:r w:rsidRPr="00391B07">
        <w:rPr>
          <w:rFonts w:cs="Calibri"/>
          <w:b/>
          <w:bCs/>
          <w:sz w:val="22"/>
          <w:szCs w:val="22"/>
        </w:rPr>
        <w:t xml:space="preserve"> razpisne dokumentacije: </w:t>
      </w:r>
    </w:p>
    <w:p w14:paraId="179304AD" w14:textId="7B4D7AA0" w:rsidR="00C92E9C" w:rsidRDefault="00B57E06" w:rsidP="00B57E06">
      <w:pPr>
        <w:pStyle w:val="Brezrazmikov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 w:rsidRPr="00B57E06">
        <w:rPr>
          <w:rFonts w:cs="Calibri"/>
          <w:sz w:val="22"/>
          <w:szCs w:val="22"/>
        </w:rPr>
        <w:t>6. javni poziv za izbor projektov LAS PPD ESRR</w:t>
      </w:r>
      <w:r w:rsidR="00426310">
        <w:rPr>
          <w:rFonts w:cs="Calibri"/>
          <w:sz w:val="22"/>
          <w:szCs w:val="22"/>
        </w:rPr>
        <w:t>;</w:t>
      </w:r>
    </w:p>
    <w:p w14:paraId="649E8749" w14:textId="77777777" w:rsidR="00426310" w:rsidRPr="00426310" w:rsidRDefault="00426310" w:rsidP="00426310">
      <w:pPr>
        <w:pStyle w:val="Brezrazmikov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 w:rsidRPr="00426310">
        <w:rPr>
          <w:rFonts w:cs="Calibri"/>
          <w:sz w:val="22"/>
          <w:szCs w:val="22"/>
        </w:rPr>
        <w:t>Seznam prilog ki jih javni poziv zahteva glede na tip projekta;</w:t>
      </w:r>
    </w:p>
    <w:p w14:paraId="7DA7C2F7" w14:textId="1D352209" w:rsidR="00426310" w:rsidRPr="00426310" w:rsidRDefault="00426310" w:rsidP="00426310">
      <w:pPr>
        <w:pStyle w:val="Brezrazmikov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 w:rsidRPr="00426310">
        <w:rPr>
          <w:rFonts w:cs="Calibri"/>
          <w:sz w:val="22"/>
          <w:szCs w:val="22"/>
        </w:rPr>
        <w:t>PRILOGA 10: DOKAZILA O LASTNIŠTVU NEPREMIČNIN (OBJEKTOV IN ZEMLJIŠČ)</w:t>
      </w:r>
    </w:p>
    <w:p w14:paraId="5D2B7F4E" w14:textId="77777777" w:rsidR="00B57E06" w:rsidRPr="00391B07" w:rsidRDefault="00B57E06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tbl>
      <w:tblPr>
        <w:tblStyle w:val="Tabelamrea"/>
        <w:tblW w:w="0" w:type="auto"/>
        <w:tblInd w:w="120" w:type="dxa"/>
        <w:tblLook w:val="04A0" w:firstRow="1" w:lastRow="0" w:firstColumn="1" w:lastColumn="0" w:noHBand="0" w:noVBand="1"/>
      </w:tblPr>
      <w:tblGrid>
        <w:gridCol w:w="3703"/>
        <w:gridCol w:w="5239"/>
      </w:tblGrid>
      <w:tr w:rsidR="00C92E9C" w:rsidRPr="00391B07" w14:paraId="22660BFD" w14:textId="77777777" w:rsidTr="001B26AE">
        <w:tc>
          <w:tcPr>
            <w:tcW w:w="3703" w:type="dxa"/>
          </w:tcPr>
          <w:p w14:paraId="7E272BBC" w14:textId="77777777" w:rsidR="00C92E9C" w:rsidRPr="00391B07" w:rsidRDefault="00C92E9C" w:rsidP="001B26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391B07">
              <w:rPr>
                <w:rFonts w:asciiTheme="minorHAnsi" w:hAnsiTheme="minorHAnsi" w:cs="Arial"/>
                <w:b/>
              </w:rPr>
              <w:t>Št. strani/poglavje/dokument</w:t>
            </w:r>
          </w:p>
        </w:tc>
        <w:tc>
          <w:tcPr>
            <w:tcW w:w="5239" w:type="dxa"/>
          </w:tcPr>
          <w:p w14:paraId="3FC5CD69" w14:textId="77777777" w:rsidR="00C92E9C" w:rsidRPr="00391B07" w:rsidRDefault="00C92E9C" w:rsidP="001B26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391B07">
              <w:rPr>
                <w:rFonts w:asciiTheme="minorHAnsi" w:hAnsiTheme="minorHAnsi" w:cs="Arial"/>
                <w:b/>
              </w:rPr>
              <w:t>Opis spremembe</w:t>
            </w:r>
          </w:p>
        </w:tc>
      </w:tr>
      <w:tr w:rsidR="00566ED6" w:rsidRPr="00391B07" w14:paraId="0426700C" w14:textId="77777777" w:rsidTr="001B26AE">
        <w:tc>
          <w:tcPr>
            <w:tcW w:w="3703" w:type="dxa"/>
          </w:tcPr>
          <w:p w14:paraId="79DF691E" w14:textId="6BDC8044" w:rsidR="00426310" w:rsidRPr="00426310" w:rsidRDefault="00426310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426310">
              <w:rPr>
                <w:rFonts w:asciiTheme="minorHAnsi" w:hAnsiTheme="minorHAnsi" w:cs="Arial"/>
                <w:b/>
                <w:bCs/>
              </w:rPr>
              <w:t>6. javni poziv za izbor projektov LAS PPD ESRR:</w:t>
            </w:r>
          </w:p>
          <w:p w14:paraId="7F6E1F9F" w14:textId="77777777" w:rsidR="00426310" w:rsidRDefault="00426310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</w:rPr>
            </w:pPr>
          </w:p>
          <w:p w14:paraId="1ED9AEDD" w14:textId="0AD09844" w:rsidR="00B57E06" w:rsidRP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</w:rPr>
            </w:pPr>
            <w:r w:rsidRPr="00B57E06">
              <w:rPr>
                <w:rFonts w:asciiTheme="minorHAnsi" w:hAnsiTheme="minorHAnsi" w:cs="Arial"/>
              </w:rPr>
              <w:t>Poglavje 1</w:t>
            </w:r>
            <w:r>
              <w:rPr>
                <w:rFonts w:asciiTheme="minorHAnsi" w:hAnsiTheme="minorHAnsi" w:cs="Arial"/>
              </w:rPr>
              <w:t xml:space="preserve">. </w:t>
            </w:r>
            <w:r w:rsidRPr="00B57E06">
              <w:rPr>
                <w:rFonts w:asciiTheme="minorHAnsi" w:hAnsiTheme="minorHAnsi" w:cs="Arial"/>
                <w:b/>
                <w:bCs/>
              </w:rPr>
              <w:t xml:space="preserve">OSNOVNI PODATKI O JAVNEM POZIVU: </w:t>
            </w:r>
          </w:p>
          <w:p w14:paraId="2A70E8D5" w14:textId="77777777" w:rsidR="00B57E06" w:rsidRP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603DEBCC" w14:textId="67FF6ED6" w:rsidR="00B57E06" w:rsidRP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</w:rPr>
            </w:pPr>
            <w:r w:rsidRPr="00B57E06">
              <w:rPr>
                <w:rFonts w:asciiTheme="minorHAnsi" w:hAnsiTheme="minorHAnsi" w:cs="Arial"/>
              </w:rPr>
              <w:t>Razpoložljiva sredstva za sofinanciranje (javno podporo):</w:t>
            </w:r>
          </w:p>
          <w:p w14:paraId="1B5A3E75" w14:textId="20162403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701ACC2B" w14:textId="77777777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4F177A44" w14:textId="77777777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52BA6B3A" w14:textId="77777777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54B078D2" w14:textId="3EC464DF" w:rsidR="00566ED6" w:rsidRPr="00B57E06" w:rsidRDefault="00B57E0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Poglavje 3.3. Finančne določbe, str. 10 </w:t>
            </w:r>
          </w:p>
          <w:p w14:paraId="1117E795" w14:textId="77777777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5D1C0A0E" w14:textId="77777777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  <w:p w14:paraId="3FE6B064" w14:textId="1FF508C3" w:rsidR="00566ED6" w:rsidRPr="00B57E06" w:rsidRDefault="00566ED6" w:rsidP="00566ED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5239" w:type="dxa"/>
          </w:tcPr>
          <w:p w14:paraId="5D00B5C0" w14:textId="77777777" w:rsidR="00426310" w:rsidRDefault="00426310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3F0DDB61" w14:textId="77777777" w:rsidR="00426310" w:rsidRDefault="00426310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1A66D7B5" w14:textId="11A5E8F0" w:rsidR="00566ED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>
              <w:rPr>
                <w:rFonts w:asciiTheme="minorHAnsi" w:hAnsiTheme="minorHAnsi" w:cs="Arial"/>
                <w:shd w:val="clear" w:color="auto" w:fill="FFFFFF"/>
              </w:rPr>
              <w:t>Povišajo se o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 xml:space="preserve">kvirna višina razpoložljivih sredstev za sofinanciranje </w:t>
            </w:r>
            <w:r>
              <w:rPr>
                <w:rFonts w:asciiTheme="minorHAnsi" w:hAnsiTheme="minorHAnsi" w:cs="Arial"/>
                <w:shd w:val="clear" w:color="auto" w:fill="FFFFFF"/>
              </w:rPr>
              <w:t xml:space="preserve">iz 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>370.519,32</w:t>
            </w:r>
            <w:r>
              <w:rPr>
                <w:rFonts w:asciiTheme="minorHAnsi" w:hAnsiTheme="minorHAnsi" w:cs="Arial"/>
                <w:shd w:val="clear" w:color="auto" w:fill="FFFFFF"/>
              </w:rPr>
              <w:t xml:space="preserve"> na 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>420.388,37 EUR iz Evropskega sklada za regionalni razvoj (v nadaljnjem besedilu: ESRR).</w:t>
            </w:r>
          </w:p>
          <w:p w14:paraId="73087737" w14:textId="77777777" w:rsid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  <w:p w14:paraId="12BCCD3F" w14:textId="77777777" w:rsid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Prav tako se povišajo sredstva na sklopu z</w:t>
            </w:r>
            <w:r w:rsidRPr="00B57E06">
              <w:rPr>
                <w:rFonts w:asciiTheme="minorHAnsi" w:hAnsiTheme="minorHAnsi" w:cs="Arial"/>
                <w:bCs/>
              </w:rPr>
              <w:t xml:space="preserve">a projekte </w:t>
            </w:r>
            <w:r w:rsidRPr="00B57E06">
              <w:rPr>
                <w:rFonts w:asciiTheme="minorHAnsi" w:hAnsiTheme="minorHAnsi" w:cs="Arial"/>
                <w:b/>
              </w:rPr>
              <w:t>neinvesticijske narave</w:t>
            </w:r>
            <w:r w:rsidRPr="00B57E06">
              <w:rPr>
                <w:rFonts w:asciiTheme="minorHAnsi" w:hAnsiTheme="minorHAnsi" w:cs="Arial"/>
                <w:bCs/>
              </w:rPr>
              <w:t xml:space="preserve"> </w:t>
            </w:r>
            <w:r>
              <w:rPr>
                <w:rFonts w:asciiTheme="minorHAnsi" w:hAnsiTheme="minorHAnsi" w:cs="Arial"/>
                <w:bCs/>
              </w:rPr>
              <w:t xml:space="preserve">iz </w:t>
            </w:r>
            <w:r w:rsidRPr="00B57E06">
              <w:rPr>
                <w:rFonts w:asciiTheme="minorHAnsi" w:hAnsiTheme="minorHAnsi" w:cs="Arial"/>
                <w:bCs/>
              </w:rPr>
              <w:t>130.519,32 EUR</w:t>
            </w:r>
            <w:r>
              <w:rPr>
                <w:rFonts w:asciiTheme="minorHAnsi" w:hAnsiTheme="minorHAnsi" w:cs="Arial"/>
                <w:bCs/>
              </w:rPr>
              <w:t xml:space="preserve"> na </w:t>
            </w:r>
            <w:r w:rsidRPr="00B57E06">
              <w:rPr>
                <w:rFonts w:asciiTheme="minorHAnsi" w:hAnsiTheme="minorHAnsi" w:cs="Arial"/>
                <w:bCs/>
              </w:rPr>
              <w:t>180.388,37 EUR</w:t>
            </w:r>
            <w:r>
              <w:rPr>
                <w:rFonts w:asciiTheme="minorHAnsi" w:hAnsiTheme="minorHAnsi" w:cs="Arial"/>
                <w:bCs/>
              </w:rPr>
              <w:t xml:space="preserve">. </w:t>
            </w:r>
          </w:p>
          <w:p w14:paraId="48C8E24F" w14:textId="77777777" w:rsid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  <w:p w14:paraId="37A85D41" w14:textId="77777777" w:rsidR="00426310" w:rsidRDefault="00426310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  <w:p w14:paraId="3A0C47AC" w14:textId="2835EBEB" w:rsidR="00B57E06" w:rsidRPr="00B57E06" w:rsidRDefault="00B57E06" w:rsidP="00B57E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 xml:space="preserve">V skladu s povišanjem se na strani 10 naredi popravek </w:t>
            </w:r>
            <w:r>
              <w:rPr>
                <w:rFonts w:asciiTheme="minorHAnsi" w:hAnsiTheme="minorHAnsi" w:cs="Arial"/>
                <w:shd w:val="clear" w:color="auto" w:fill="FFFFFF"/>
              </w:rPr>
              <w:t>o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>kvirn</w:t>
            </w:r>
            <w:r>
              <w:rPr>
                <w:rFonts w:asciiTheme="minorHAnsi" w:hAnsiTheme="minorHAnsi" w:cs="Arial"/>
                <w:shd w:val="clear" w:color="auto" w:fill="FFFFFF"/>
              </w:rPr>
              <w:t>e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 xml:space="preserve"> višin</w:t>
            </w:r>
            <w:r>
              <w:rPr>
                <w:rFonts w:asciiTheme="minorHAnsi" w:hAnsiTheme="minorHAnsi" w:cs="Arial"/>
                <w:shd w:val="clear" w:color="auto" w:fill="FFFFFF"/>
              </w:rPr>
              <w:t>e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 xml:space="preserve"> razpoložljivih sredstev za sofinanciranje </w:t>
            </w:r>
            <w:r>
              <w:rPr>
                <w:rFonts w:asciiTheme="minorHAnsi" w:hAnsiTheme="minorHAnsi" w:cs="Arial"/>
                <w:shd w:val="clear" w:color="auto" w:fill="FFFFFF"/>
              </w:rPr>
              <w:t xml:space="preserve">iz 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>370.519,32</w:t>
            </w:r>
            <w:r>
              <w:rPr>
                <w:rFonts w:asciiTheme="minorHAnsi" w:hAnsiTheme="minorHAnsi" w:cs="Arial"/>
                <w:shd w:val="clear" w:color="auto" w:fill="FFFFFF"/>
              </w:rPr>
              <w:t xml:space="preserve"> na </w:t>
            </w:r>
            <w:r w:rsidRPr="00B57E06">
              <w:rPr>
                <w:rFonts w:asciiTheme="minorHAnsi" w:hAnsiTheme="minorHAnsi" w:cs="Arial"/>
                <w:shd w:val="clear" w:color="auto" w:fill="FFFFFF"/>
              </w:rPr>
              <w:t>420.388,37 EUR</w:t>
            </w:r>
            <w:r>
              <w:rPr>
                <w:rFonts w:asciiTheme="minorHAnsi" w:hAnsiTheme="minorHAnsi" w:cs="Arial"/>
                <w:bCs/>
              </w:rPr>
              <w:t xml:space="preserve"> </w:t>
            </w:r>
            <w:r w:rsidR="00FE0E0B">
              <w:rPr>
                <w:rFonts w:asciiTheme="minorHAnsi" w:hAnsiTheme="minorHAnsi" w:cs="Arial"/>
                <w:bCs/>
              </w:rPr>
              <w:t>.</w:t>
            </w:r>
          </w:p>
        </w:tc>
      </w:tr>
    </w:tbl>
    <w:p w14:paraId="27711432" w14:textId="77777777" w:rsidR="005F0E39" w:rsidRPr="00391B07" w:rsidRDefault="005F0E39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  <w:bookmarkStart w:id="0" w:name="_Hlk178929976"/>
    </w:p>
    <w:tbl>
      <w:tblPr>
        <w:tblStyle w:val="Tabelamrea"/>
        <w:tblW w:w="0" w:type="auto"/>
        <w:tblInd w:w="120" w:type="dxa"/>
        <w:tblLook w:val="04A0" w:firstRow="1" w:lastRow="0" w:firstColumn="1" w:lastColumn="0" w:noHBand="0" w:noVBand="1"/>
      </w:tblPr>
      <w:tblGrid>
        <w:gridCol w:w="3703"/>
        <w:gridCol w:w="5239"/>
      </w:tblGrid>
      <w:tr w:rsidR="00ED209A" w:rsidRPr="00391B07" w14:paraId="682138FD" w14:textId="77777777" w:rsidTr="00B9653E">
        <w:tc>
          <w:tcPr>
            <w:tcW w:w="3703" w:type="dxa"/>
          </w:tcPr>
          <w:p w14:paraId="5F03312E" w14:textId="536E24E7" w:rsidR="00ED209A" w:rsidRPr="00391B07" w:rsidRDefault="00ED209A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bookmarkStart w:id="1" w:name="_Hlk178153144"/>
            <w:r w:rsidRPr="00391B07">
              <w:rPr>
                <w:rFonts w:asciiTheme="minorHAnsi" w:hAnsiTheme="minorHAnsi" w:cs="Arial"/>
                <w:b/>
              </w:rPr>
              <w:t>Št. strani</w:t>
            </w:r>
            <w:r w:rsidR="004C3C69" w:rsidRPr="00391B07">
              <w:rPr>
                <w:rFonts w:asciiTheme="minorHAnsi" w:hAnsiTheme="minorHAnsi" w:cs="Arial"/>
                <w:b/>
              </w:rPr>
              <w:t>/</w:t>
            </w:r>
            <w:r w:rsidRPr="00391B07">
              <w:rPr>
                <w:rFonts w:asciiTheme="minorHAnsi" w:hAnsiTheme="minorHAnsi" w:cs="Arial"/>
                <w:b/>
              </w:rPr>
              <w:t>poglavje</w:t>
            </w:r>
            <w:r w:rsidR="000D3AE3" w:rsidRPr="00391B07">
              <w:rPr>
                <w:rFonts w:asciiTheme="minorHAnsi" w:hAnsiTheme="minorHAnsi" w:cs="Arial"/>
                <w:b/>
              </w:rPr>
              <w:t>/dokument</w:t>
            </w:r>
          </w:p>
        </w:tc>
        <w:tc>
          <w:tcPr>
            <w:tcW w:w="5239" w:type="dxa"/>
          </w:tcPr>
          <w:p w14:paraId="1882AC85" w14:textId="77777777" w:rsidR="00ED209A" w:rsidRPr="00391B07" w:rsidRDefault="00ED209A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391B07">
              <w:rPr>
                <w:rFonts w:asciiTheme="minorHAnsi" w:hAnsiTheme="minorHAnsi" w:cs="Arial"/>
                <w:b/>
              </w:rPr>
              <w:t>Opis spremembe</w:t>
            </w:r>
          </w:p>
        </w:tc>
      </w:tr>
      <w:tr w:rsidR="00ED209A" w:rsidRPr="00391B07" w14:paraId="042D18E3" w14:textId="77777777" w:rsidTr="00B9653E">
        <w:tc>
          <w:tcPr>
            <w:tcW w:w="3703" w:type="dxa"/>
          </w:tcPr>
          <w:p w14:paraId="7DA0222A" w14:textId="4975F241" w:rsidR="00ED209A" w:rsidRPr="00420CDF" w:rsidRDefault="00420CDF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  <w:r w:rsidRPr="00420CDF">
              <w:rPr>
                <w:rFonts w:asciiTheme="minorHAnsi" w:hAnsiTheme="minorHAnsi" w:cs="Arial"/>
              </w:rPr>
              <w:t>Dokument</w:t>
            </w:r>
            <w:r>
              <w:rPr>
                <w:rFonts w:asciiTheme="minorHAnsi" w:hAnsiTheme="minorHAnsi" w:cs="Arial"/>
              </w:rPr>
              <w:t xml:space="preserve"> </w:t>
            </w:r>
            <w:r w:rsidRPr="00420CDF">
              <w:rPr>
                <w:rFonts w:asciiTheme="minorHAnsi" w:hAnsiTheme="minorHAnsi" w:cs="Arial"/>
                <w:b/>
                <w:bCs/>
              </w:rPr>
              <w:t>Seznam prilog ki jih javni poziv zahteva glede na tip projekta</w:t>
            </w:r>
          </w:p>
        </w:tc>
        <w:tc>
          <w:tcPr>
            <w:tcW w:w="5239" w:type="dxa"/>
          </w:tcPr>
          <w:p w14:paraId="617372AF" w14:textId="1DC7D4AE" w:rsidR="004C3C69" w:rsidRPr="00391B07" w:rsidRDefault="00420CDF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>
              <w:rPr>
                <w:rFonts w:asciiTheme="minorHAnsi" w:hAnsiTheme="minorHAnsi" w:cs="Arial"/>
                <w:shd w:val="clear" w:color="auto" w:fill="FFFFFF"/>
              </w:rPr>
              <w:t xml:space="preserve">Dopolni se </w:t>
            </w:r>
            <w:r w:rsidRPr="00420CDF">
              <w:rPr>
                <w:rFonts w:asciiTheme="minorHAnsi" w:hAnsiTheme="minorHAnsi" w:cs="Arial"/>
                <w:shd w:val="clear" w:color="auto" w:fill="FFFFFF"/>
              </w:rPr>
              <w:t>PRILOGA 10: DOKAZILA O LASTNIŠTVU NEPREMIČNIN (OBJEKTOV IN ZEMLJIŠČ)</w:t>
            </w:r>
            <w:r>
              <w:rPr>
                <w:rFonts w:asciiTheme="minorHAnsi" w:hAnsiTheme="minorHAnsi" w:cs="Arial"/>
                <w:shd w:val="clear" w:color="auto" w:fill="FFFFFF"/>
              </w:rPr>
              <w:t xml:space="preserve"> v kateri se doda točka </w:t>
            </w:r>
            <w:r w:rsidRPr="00420CDF">
              <w:rPr>
                <w:rFonts w:asciiTheme="minorHAnsi" w:hAnsiTheme="minorHAnsi" w:cs="Arial"/>
                <w:shd w:val="clear" w:color="auto" w:fill="FFFFFF"/>
              </w:rPr>
              <w:t>10.4. V kolikor se naložba nanaša na nakup premične opr</w:t>
            </w:r>
            <w:r w:rsidRPr="00AF500F">
              <w:rPr>
                <w:rFonts w:asciiTheme="minorHAnsi" w:hAnsiTheme="minorHAnsi" w:cs="Arial"/>
                <w:shd w:val="clear" w:color="auto" w:fill="FFFFFF"/>
              </w:rPr>
              <w:t>eme in strojev, dokazil o lastništvu nepremičnin ni potrebno prilagati (oz. smiselno glede na naložbo npr. ali gre za vzpostavitev dejavnosti ipd.).</w:t>
            </w:r>
          </w:p>
          <w:p w14:paraId="135F0CA1" w14:textId="77777777" w:rsidR="004C3C69" w:rsidRPr="00391B07" w:rsidRDefault="004C3C69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09E07D21" w14:textId="77777777" w:rsidR="00ED209A" w:rsidRPr="00391B07" w:rsidRDefault="00ED209A" w:rsidP="004C3C6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</w:tc>
      </w:tr>
      <w:tr w:rsidR="004C3C69" w:rsidRPr="00391B07" w14:paraId="1BFB77D4" w14:textId="77777777" w:rsidTr="00B9653E">
        <w:tc>
          <w:tcPr>
            <w:tcW w:w="3703" w:type="dxa"/>
          </w:tcPr>
          <w:p w14:paraId="65B84980" w14:textId="4E732894" w:rsidR="004C3C69" w:rsidRPr="00391B07" w:rsidRDefault="004C3C69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  <w:r w:rsidRPr="00391B07">
              <w:rPr>
                <w:rFonts w:asciiTheme="minorHAnsi" w:hAnsiTheme="minorHAnsi" w:cs="Arial"/>
                <w:b/>
                <w:bCs/>
              </w:rPr>
              <w:t xml:space="preserve">PRILOGA </w:t>
            </w:r>
            <w:r w:rsidR="00420CDF">
              <w:rPr>
                <w:rFonts w:asciiTheme="minorHAnsi" w:hAnsiTheme="minorHAnsi" w:cs="Arial"/>
                <w:b/>
                <w:bCs/>
              </w:rPr>
              <w:t>10</w:t>
            </w:r>
            <w:r w:rsidRPr="00391B07">
              <w:rPr>
                <w:rFonts w:asciiTheme="minorHAnsi" w:hAnsiTheme="minorHAnsi" w:cs="Arial"/>
                <w:b/>
                <w:bCs/>
              </w:rPr>
              <w:t xml:space="preserve">: </w:t>
            </w:r>
            <w:r w:rsidR="00420CDF" w:rsidRPr="00420CDF">
              <w:rPr>
                <w:rFonts w:asciiTheme="minorHAnsi" w:hAnsiTheme="minorHAnsi" w:cs="Arial"/>
              </w:rPr>
              <w:t>DOKAZILA O LASTNIŠTVU NEPREMIČNIN (OBJEKTOV IN ZEMLJIŠČ)</w:t>
            </w:r>
          </w:p>
        </w:tc>
        <w:tc>
          <w:tcPr>
            <w:tcW w:w="5239" w:type="dxa"/>
          </w:tcPr>
          <w:p w14:paraId="6C3DB9E0" w14:textId="1636D960" w:rsidR="00420CDF" w:rsidRPr="00420CDF" w:rsidRDefault="00420CDF" w:rsidP="00420CDF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AF500F">
              <w:rPr>
                <w:rFonts w:asciiTheme="minorHAnsi" w:hAnsiTheme="minorHAnsi" w:cs="Arial"/>
                <w:shd w:val="clear" w:color="auto" w:fill="FFFFFF"/>
              </w:rPr>
              <w:t xml:space="preserve">Doda se točka 10.4. </w:t>
            </w:r>
            <w:r w:rsidRPr="00AF500F">
              <w:rPr>
                <w:rFonts w:asciiTheme="minorHAnsi" w:hAnsiTheme="minorHAnsi" w:cstheme="minorHAnsi"/>
              </w:rPr>
              <w:t>V kolikor se naložba nanaša na nakup premične opreme in strojev, dokazil o lastništvu nepremičnin ni potrebno prilagati (oz. smiselno glede na naložbo npr. ali gre za vzpostavitev dejavnosti ipd.).</w:t>
            </w:r>
          </w:p>
          <w:p w14:paraId="1E1366E2" w14:textId="1710B63F" w:rsidR="004C3C69" w:rsidRPr="00391B07" w:rsidRDefault="004C3C69" w:rsidP="004C3C69">
            <w:pPr>
              <w:pStyle w:val="Noga"/>
              <w:tabs>
                <w:tab w:val="left" w:pos="708"/>
              </w:tabs>
              <w:jc w:val="both"/>
              <w:rPr>
                <w:rFonts w:cs="Arial"/>
                <w:b/>
              </w:rPr>
            </w:pPr>
          </w:p>
          <w:p w14:paraId="69E89DD2" w14:textId="6C987392" w:rsidR="004C3C69" w:rsidRPr="00391B07" w:rsidRDefault="004C3C69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</w:tc>
      </w:tr>
      <w:bookmarkEnd w:id="0"/>
      <w:bookmarkEnd w:id="1"/>
    </w:tbl>
    <w:p w14:paraId="51D1F4CA" w14:textId="77777777" w:rsidR="005F0E39" w:rsidRDefault="005F0E39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07B51B78" w14:textId="255B2BEE" w:rsidR="00FE1E6F" w:rsidRPr="00391B07" w:rsidRDefault="00426310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  <w:r w:rsidRPr="00426310">
        <w:rPr>
          <w:rFonts w:cs="Calibri"/>
          <w:sz w:val="22"/>
          <w:szCs w:val="22"/>
        </w:rPr>
        <w:t>Spremembe so narejene tudi v aplikaciji za vnos vlog na javni poziv LAS.</w:t>
      </w:r>
    </w:p>
    <w:sectPr w:rsidR="00FE1E6F" w:rsidRPr="00391B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C4C3" w14:textId="77777777" w:rsidR="00051CDB" w:rsidRDefault="00051CDB" w:rsidP="005F0E39">
      <w:pPr>
        <w:spacing w:line="240" w:lineRule="auto"/>
      </w:pPr>
      <w:r>
        <w:separator/>
      </w:r>
    </w:p>
  </w:endnote>
  <w:endnote w:type="continuationSeparator" w:id="0">
    <w:p w14:paraId="35092D69" w14:textId="77777777" w:rsidR="00051CDB" w:rsidRDefault="00051CDB" w:rsidP="005F0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D2E5" w14:textId="77777777" w:rsidR="00051CDB" w:rsidRDefault="00051CDB" w:rsidP="005F0E39">
      <w:pPr>
        <w:spacing w:line="240" w:lineRule="auto"/>
      </w:pPr>
      <w:r>
        <w:separator/>
      </w:r>
    </w:p>
  </w:footnote>
  <w:footnote w:type="continuationSeparator" w:id="0">
    <w:p w14:paraId="43458594" w14:textId="77777777" w:rsidR="00051CDB" w:rsidRDefault="00051CDB" w:rsidP="005F0E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AF4F" w14:textId="22511337" w:rsidR="005F0E39" w:rsidRDefault="006F0A0D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4D4239" wp14:editId="4AE9E48A">
          <wp:simplePos x="0" y="0"/>
          <wp:positionH relativeFrom="margin">
            <wp:posOffset>1332865</wp:posOffset>
          </wp:positionH>
          <wp:positionV relativeFrom="paragraph">
            <wp:posOffset>-206375</wp:posOffset>
          </wp:positionV>
          <wp:extent cx="4427220" cy="475615"/>
          <wp:effectExtent l="0" t="0" r="0" b="635"/>
          <wp:wrapSquare wrapText="bothSides"/>
          <wp:docPr id="9993233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323365" name="Slika 9993233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443" b="-9251"/>
                  <a:stretch>
                    <a:fillRect/>
                  </a:stretch>
                </pic:blipFill>
                <pic:spPr bwMode="auto">
                  <a:xfrm>
                    <a:off x="0" y="0"/>
                    <a:ext cx="4427220" cy="475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0B3E41F" wp14:editId="21C587FD">
          <wp:simplePos x="0" y="0"/>
          <wp:positionH relativeFrom="margin">
            <wp:align>left</wp:align>
          </wp:positionH>
          <wp:positionV relativeFrom="paragraph">
            <wp:posOffset>-455930</wp:posOffset>
          </wp:positionV>
          <wp:extent cx="1000125" cy="903605"/>
          <wp:effectExtent l="0" t="0" r="9525" b="0"/>
          <wp:wrapSquare wrapText="bothSides"/>
          <wp:docPr id="1819980875" name="Slika 2" descr="Slika, ki vsebuje besede besedilo, pisava, posnetek zaslon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980875" name="Slika 2" descr="Slika, ki vsebuje besede besedilo, pisava, posnetek zaslona, grafika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AED"/>
    <w:multiLevelType w:val="multilevel"/>
    <w:tmpl w:val="B22AA5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F920C15"/>
    <w:multiLevelType w:val="hybridMultilevel"/>
    <w:tmpl w:val="18C47D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45A27"/>
    <w:multiLevelType w:val="multilevel"/>
    <w:tmpl w:val="AB44DFE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27977573">
    <w:abstractNumId w:val="0"/>
  </w:num>
  <w:num w:numId="2" w16cid:durableId="596409093">
    <w:abstractNumId w:val="1"/>
  </w:num>
  <w:num w:numId="3" w16cid:durableId="1409814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39"/>
    <w:rsid w:val="00051CDB"/>
    <w:rsid w:val="000D3AE3"/>
    <w:rsid w:val="00100ECD"/>
    <w:rsid w:val="00157FC9"/>
    <w:rsid w:val="002C4C56"/>
    <w:rsid w:val="00301FB2"/>
    <w:rsid w:val="0032568D"/>
    <w:rsid w:val="003512E5"/>
    <w:rsid w:val="00391B07"/>
    <w:rsid w:val="00392388"/>
    <w:rsid w:val="00420CDF"/>
    <w:rsid w:val="00426310"/>
    <w:rsid w:val="00492CE9"/>
    <w:rsid w:val="004A0130"/>
    <w:rsid w:val="004C3C69"/>
    <w:rsid w:val="00566ED6"/>
    <w:rsid w:val="005F0E39"/>
    <w:rsid w:val="006F0A0D"/>
    <w:rsid w:val="00715452"/>
    <w:rsid w:val="007E04B1"/>
    <w:rsid w:val="007F3CA4"/>
    <w:rsid w:val="008839F8"/>
    <w:rsid w:val="009F7E6A"/>
    <w:rsid w:val="00A042A8"/>
    <w:rsid w:val="00A5435F"/>
    <w:rsid w:val="00A9367B"/>
    <w:rsid w:val="00AF500F"/>
    <w:rsid w:val="00B57E06"/>
    <w:rsid w:val="00C92E9C"/>
    <w:rsid w:val="00CF7472"/>
    <w:rsid w:val="00D01158"/>
    <w:rsid w:val="00D51106"/>
    <w:rsid w:val="00DF1E0D"/>
    <w:rsid w:val="00ED209A"/>
    <w:rsid w:val="00FE0E0B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2081D"/>
  <w15:chartTrackingRefBased/>
  <w15:docId w15:val="{729D60C9-1E19-42C0-9F9F-4D323F7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2E9C"/>
    <w:pPr>
      <w:spacing w:after="0" w:line="288" w:lineRule="auto"/>
    </w:pPr>
    <w:rPr>
      <w:rFonts w:ascii="Times New Roman" w:hAnsi="Times New Roman"/>
      <w:kern w:val="0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F0E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F0E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F0E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0E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0E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0E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0E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0E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0E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0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0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F0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0E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0E3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0E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0E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0E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0E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0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5F0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0E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5F0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F0E3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5F0E39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F0E39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5F0E3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0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0E3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0E39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F0E39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5F0E39"/>
  </w:style>
  <w:style w:type="paragraph" w:styleId="Noga">
    <w:name w:val="footer"/>
    <w:basedOn w:val="Navaden"/>
    <w:link w:val="NogaZnak"/>
    <w:uiPriority w:val="99"/>
    <w:unhideWhenUsed/>
    <w:rsid w:val="005F0E39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5F0E39"/>
  </w:style>
  <w:style w:type="paragraph" w:styleId="Brezrazmikov">
    <w:name w:val="No Spacing"/>
    <w:uiPriority w:val="1"/>
    <w:qFormat/>
    <w:rsid w:val="005F0E39"/>
    <w:pPr>
      <w:spacing w:after="0" w:line="240" w:lineRule="auto"/>
    </w:pPr>
  </w:style>
  <w:style w:type="table" w:styleId="Tabelamrea">
    <w:name w:val="Table Grid"/>
    <w:basedOn w:val="Navadnatabela"/>
    <w:uiPriority w:val="59"/>
    <w:rsid w:val="00ED20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link w:val="Odstavekseznama"/>
    <w:uiPriority w:val="34"/>
    <w:rsid w:val="0042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NinaS</dc:creator>
  <cp:keywords/>
  <dc:description/>
  <cp:lastModifiedBy>NinaS</cp:lastModifiedBy>
  <cp:revision>8</cp:revision>
  <dcterms:created xsi:type="dcterms:W3CDTF">2026-08-21T12:11:00Z</dcterms:created>
  <dcterms:modified xsi:type="dcterms:W3CDTF">2026-09-18T12:37:00Z</dcterms:modified>
</cp:coreProperties>
</file>